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90" w:rsidRPr="00173B91" w:rsidRDefault="00B23390" w:rsidP="00173B91">
      <w:pPr>
        <w:pStyle w:val="a7"/>
        <w:jc w:val="center"/>
        <w:rPr>
          <w:rFonts w:ascii="Times New Roman" w:hAnsi="Times New Roman" w:cs="Times New Roman"/>
          <w:sz w:val="24"/>
          <w:szCs w:val="24"/>
          <w:lang w:eastAsia="ru-RU"/>
        </w:rPr>
      </w:pPr>
      <w:r w:rsidRPr="00173B91">
        <w:rPr>
          <w:rFonts w:ascii="Times New Roman" w:hAnsi="Times New Roman" w:cs="Times New Roman"/>
          <w:sz w:val="24"/>
          <w:szCs w:val="24"/>
          <w:lang w:eastAsia="ru-RU"/>
        </w:rPr>
        <w:t>МІНІСТЕРСТВО ОСВІТИ І НАУКИ УКРАЇНИ</w:t>
      </w:r>
    </w:p>
    <w:p w:rsidR="00B23390" w:rsidRPr="00173B91" w:rsidRDefault="00B23390" w:rsidP="00173B91">
      <w:pPr>
        <w:pStyle w:val="a7"/>
        <w:jc w:val="center"/>
        <w:rPr>
          <w:rFonts w:ascii="Times New Roman" w:hAnsi="Times New Roman" w:cs="Times New Roman"/>
          <w:sz w:val="24"/>
          <w:szCs w:val="24"/>
          <w:lang w:eastAsia="ru-RU"/>
        </w:rPr>
      </w:pPr>
      <w:r w:rsidRPr="00173B91">
        <w:rPr>
          <w:rFonts w:ascii="Times New Roman" w:hAnsi="Times New Roman" w:cs="Times New Roman"/>
          <w:sz w:val="24"/>
          <w:szCs w:val="24"/>
          <w:lang w:eastAsia="ru-RU"/>
        </w:rPr>
        <w:t>НАКАЗ</w:t>
      </w:r>
    </w:p>
    <w:p w:rsidR="00B23390" w:rsidRPr="00173B91" w:rsidRDefault="00B23390" w:rsidP="00173B91">
      <w:pPr>
        <w:pStyle w:val="a7"/>
        <w:jc w:val="center"/>
        <w:rPr>
          <w:rFonts w:ascii="Times New Roman" w:hAnsi="Times New Roman" w:cs="Times New Roman"/>
          <w:sz w:val="24"/>
          <w:szCs w:val="24"/>
          <w:lang w:eastAsia="ru-RU"/>
        </w:rPr>
      </w:pPr>
      <w:r w:rsidRPr="00173B91">
        <w:rPr>
          <w:rFonts w:ascii="Times New Roman" w:hAnsi="Times New Roman" w:cs="Times New Roman"/>
          <w:i/>
          <w:iCs/>
          <w:sz w:val="24"/>
          <w:szCs w:val="24"/>
          <w:lang w:eastAsia="ru-RU"/>
        </w:rPr>
        <w:t xml:space="preserve">(Із змінами, внесеними згідно з наказом Міністерства освіти і науки, </w:t>
      </w:r>
      <w:proofErr w:type="gramStart"/>
      <w:r w:rsidRPr="00173B91">
        <w:rPr>
          <w:rFonts w:ascii="Times New Roman" w:hAnsi="Times New Roman" w:cs="Times New Roman"/>
          <w:i/>
          <w:iCs/>
          <w:sz w:val="24"/>
          <w:szCs w:val="24"/>
          <w:lang w:eastAsia="ru-RU"/>
        </w:rPr>
        <w:t>молод</w:t>
      </w:r>
      <w:proofErr w:type="gramEnd"/>
      <w:r w:rsidRPr="00173B91">
        <w:rPr>
          <w:rFonts w:ascii="Times New Roman" w:hAnsi="Times New Roman" w:cs="Times New Roman"/>
          <w:i/>
          <w:iCs/>
          <w:sz w:val="24"/>
          <w:szCs w:val="24"/>
          <w:lang w:eastAsia="ru-RU"/>
        </w:rPr>
        <w:t xml:space="preserve">і та спорту </w:t>
      </w:r>
      <w:hyperlink r:id="rId6" w:tgtFrame="_blank" w:history="1">
        <w:r w:rsidRPr="00173B91">
          <w:rPr>
            <w:rFonts w:ascii="Times New Roman" w:hAnsi="Times New Roman" w:cs="Times New Roman"/>
            <w:i/>
            <w:iCs/>
            <w:color w:val="0000FF"/>
            <w:sz w:val="24"/>
            <w:szCs w:val="24"/>
            <w:u w:val="single"/>
            <w:lang w:eastAsia="ru-RU"/>
          </w:rPr>
          <w:t>№ 1473</w:t>
        </w:r>
      </w:hyperlink>
      <w:r w:rsidRPr="00173B91">
        <w:rPr>
          <w:rFonts w:ascii="Times New Roman" w:hAnsi="Times New Roman" w:cs="Times New Roman"/>
          <w:i/>
          <w:iCs/>
          <w:sz w:val="24"/>
          <w:szCs w:val="24"/>
          <w:lang w:eastAsia="ru-RU"/>
        </w:rPr>
        <w:t xml:space="preserve"> від 20.12.2011, наказом МОН </w:t>
      </w:r>
      <w:hyperlink r:id="rId7" w:tgtFrame="_blank" w:tooltip="Про затвердження Змін до Типового положення про атестацію педагогічних працівників" w:history="1">
        <w:r w:rsidRPr="00173B91">
          <w:rPr>
            <w:rFonts w:ascii="Times New Roman" w:hAnsi="Times New Roman" w:cs="Times New Roman"/>
            <w:i/>
            <w:iCs/>
            <w:color w:val="0000FF"/>
            <w:sz w:val="24"/>
            <w:szCs w:val="24"/>
            <w:u w:val="single"/>
            <w:lang w:eastAsia="ru-RU"/>
          </w:rPr>
          <w:t>№ 1135</w:t>
        </w:r>
      </w:hyperlink>
      <w:r w:rsidRPr="00173B91">
        <w:rPr>
          <w:rFonts w:ascii="Times New Roman" w:hAnsi="Times New Roman" w:cs="Times New Roman"/>
          <w:i/>
          <w:iCs/>
          <w:sz w:val="24"/>
          <w:szCs w:val="24"/>
          <w:lang w:eastAsia="ru-RU"/>
        </w:rPr>
        <w:t xml:space="preserve"> від 08.08.2013)</w:t>
      </w:r>
    </w:p>
    <w:p w:rsidR="00B23390" w:rsidRPr="00173B91" w:rsidRDefault="00B23390" w:rsidP="00173B91">
      <w:pPr>
        <w:pStyle w:val="a7"/>
        <w:jc w:val="center"/>
        <w:rPr>
          <w:rFonts w:ascii="Times New Roman" w:hAnsi="Times New Roman" w:cs="Times New Roman"/>
          <w:sz w:val="24"/>
          <w:szCs w:val="24"/>
          <w:lang w:eastAsia="ru-RU"/>
        </w:rPr>
      </w:pPr>
    </w:p>
    <w:p w:rsidR="00B23390" w:rsidRPr="00173B91" w:rsidRDefault="00B23390" w:rsidP="00173B91">
      <w:pPr>
        <w:pStyle w:val="a7"/>
        <w:jc w:val="right"/>
        <w:rPr>
          <w:rFonts w:ascii="Times New Roman" w:hAnsi="Times New Roman" w:cs="Times New Roman"/>
          <w:sz w:val="24"/>
          <w:szCs w:val="24"/>
          <w:lang w:eastAsia="ru-RU"/>
        </w:rPr>
      </w:pPr>
      <w:r w:rsidRPr="00173B91">
        <w:rPr>
          <w:rFonts w:ascii="Times New Roman" w:hAnsi="Times New Roman" w:cs="Times New Roman"/>
          <w:sz w:val="24"/>
          <w:szCs w:val="24"/>
          <w:lang w:eastAsia="ru-RU"/>
        </w:rPr>
        <w:t>№ 930 від 06 жовтня 2010 року</w:t>
      </w:r>
    </w:p>
    <w:p w:rsidR="00B23390" w:rsidRPr="00173B91" w:rsidRDefault="00B23390" w:rsidP="00173B91">
      <w:pPr>
        <w:pStyle w:val="a7"/>
        <w:jc w:val="right"/>
        <w:rPr>
          <w:rFonts w:ascii="Times New Roman" w:hAnsi="Times New Roman" w:cs="Times New Roman"/>
          <w:sz w:val="24"/>
          <w:szCs w:val="24"/>
          <w:lang w:eastAsia="ru-RU"/>
        </w:rPr>
      </w:pPr>
      <w:r w:rsidRPr="00173B91">
        <w:rPr>
          <w:rFonts w:ascii="Times New Roman" w:hAnsi="Times New Roman" w:cs="Times New Roman"/>
          <w:sz w:val="24"/>
          <w:szCs w:val="24"/>
          <w:lang w:eastAsia="ru-RU"/>
        </w:rPr>
        <w:t>Зареєстровано</w:t>
      </w:r>
      <w:r w:rsidRPr="00173B91">
        <w:rPr>
          <w:rFonts w:ascii="Times New Roman" w:hAnsi="Times New Roman" w:cs="Times New Roman"/>
          <w:sz w:val="24"/>
          <w:szCs w:val="24"/>
          <w:lang w:eastAsia="ru-RU"/>
        </w:rPr>
        <w:br/>
        <w:t>в Міністерстві юстиції України</w:t>
      </w:r>
      <w:r w:rsidRPr="00173B91">
        <w:rPr>
          <w:rFonts w:ascii="Times New Roman" w:hAnsi="Times New Roman" w:cs="Times New Roman"/>
          <w:sz w:val="24"/>
          <w:szCs w:val="24"/>
          <w:lang w:eastAsia="ru-RU"/>
        </w:rPr>
        <w:br/>
        <w:t>14 грудня 2010 р. за №1255/18550</w:t>
      </w:r>
    </w:p>
    <w:p w:rsidR="00B23390" w:rsidRPr="00173B91" w:rsidRDefault="00B23390" w:rsidP="00B23390">
      <w:pPr>
        <w:spacing w:before="100" w:beforeAutospacing="1" w:after="100" w:afterAutospacing="1" w:line="240" w:lineRule="auto"/>
        <w:rPr>
          <w:rFonts w:ascii="Times New Roman" w:eastAsia="Times New Roman" w:hAnsi="Times New Roman" w:cs="Times New Roman"/>
          <w:sz w:val="28"/>
          <w:szCs w:val="28"/>
          <w:lang w:eastAsia="ru-RU"/>
        </w:rPr>
      </w:pPr>
      <w:r w:rsidRPr="00173B91">
        <w:rPr>
          <w:rFonts w:ascii="Times New Roman" w:eastAsia="Times New Roman" w:hAnsi="Times New Roman" w:cs="Times New Roman"/>
          <w:b/>
          <w:bCs/>
          <w:sz w:val="28"/>
          <w:szCs w:val="28"/>
          <w:lang w:eastAsia="ru-RU"/>
        </w:rPr>
        <w:t xml:space="preserve">Про затвердження Типового </w:t>
      </w:r>
      <w:proofErr w:type="gramStart"/>
      <w:r w:rsidRPr="00173B91">
        <w:rPr>
          <w:rFonts w:ascii="Times New Roman" w:eastAsia="Times New Roman" w:hAnsi="Times New Roman" w:cs="Times New Roman"/>
          <w:b/>
          <w:bCs/>
          <w:sz w:val="28"/>
          <w:szCs w:val="28"/>
          <w:lang w:eastAsia="ru-RU"/>
        </w:rPr>
        <w:t>положення</w:t>
      </w:r>
      <w:proofErr w:type="gramEnd"/>
      <w:r w:rsidRPr="00173B91">
        <w:rPr>
          <w:rFonts w:ascii="Times New Roman" w:eastAsia="Times New Roman" w:hAnsi="Times New Roman" w:cs="Times New Roman"/>
          <w:b/>
          <w:bCs/>
          <w:sz w:val="28"/>
          <w:szCs w:val="28"/>
          <w:lang w:eastAsia="ru-RU"/>
        </w:rPr>
        <w:br/>
        <w:t>про атестацію педагогічних працівників</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w:t>
      </w:r>
      <w:hyperlink r:id="rId8" w:tgtFrame="_blank" w:history="1">
        <w:r w:rsidRPr="00173B91">
          <w:rPr>
            <w:rFonts w:ascii="Times New Roman" w:hAnsi="Times New Roman" w:cs="Times New Roman"/>
            <w:color w:val="0000FF"/>
            <w:sz w:val="28"/>
            <w:szCs w:val="28"/>
            <w:u w:val="single"/>
            <w:lang w:val="uk-UA" w:eastAsia="ru-RU"/>
          </w:rPr>
          <w:t>Про загальну середню освіту</w:t>
        </w:r>
      </w:hyperlink>
      <w:r w:rsidRPr="00173B91">
        <w:rPr>
          <w:rFonts w:ascii="Times New Roman" w:hAnsi="Times New Roman" w:cs="Times New Roman"/>
          <w:sz w:val="28"/>
          <w:szCs w:val="28"/>
          <w:lang w:val="uk-UA" w:eastAsia="ru-RU"/>
        </w:rPr>
        <w:t>", статті 25 Закону України "</w:t>
      </w:r>
      <w:hyperlink r:id="rId9" w:tgtFrame="_blank" w:history="1">
        <w:r w:rsidRPr="00173B91">
          <w:rPr>
            <w:rFonts w:ascii="Times New Roman" w:hAnsi="Times New Roman" w:cs="Times New Roman"/>
            <w:color w:val="0000FF"/>
            <w:sz w:val="28"/>
            <w:szCs w:val="28"/>
            <w:u w:val="single"/>
            <w:lang w:val="uk-UA" w:eastAsia="ru-RU"/>
          </w:rPr>
          <w:t>Про позашкільну освіту</w:t>
        </w:r>
      </w:hyperlink>
      <w:r w:rsidRPr="00173B91">
        <w:rPr>
          <w:rFonts w:ascii="Times New Roman" w:hAnsi="Times New Roman" w:cs="Times New Roman"/>
          <w:sz w:val="28"/>
          <w:szCs w:val="28"/>
          <w:lang w:val="uk-UA" w:eastAsia="ru-RU"/>
        </w:rPr>
        <w:t>", частини четвертої статті 45 Закону України "</w:t>
      </w:r>
      <w:hyperlink r:id="rId10" w:tgtFrame="_blank" w:history="1">
        <w:r w:rsidRPr="00173B91">
          <w:rPr>
            <w:rFonts w:ascii="Times New Roman" w:hAnsi="Times New Roman" w:cs="Times New Roman"/>
            <w:color w:val="0000FF"/>
            <w:sz w:val="28"/>
            <w:szCs w:val="28"/>
            <w:u w:val="single"/>
            <w:lang w:val="uk-UA" w:eastAsia="ru-RU"/>
          </w:rPr>
          <w:t>Про професійно-технічну освіту</w:t>
        </w:r>
      </w:hyperlink>
      <w:r w:rsidRPr="00173B91">
        <w:rPr>
          <w:rFonts w:ascii="Times New Roman" w:hAnsi="Times New Roman" w:cs="Times New Roman"/>
          <w:sz w:val="28"/>
          <w:szCs w:val="28"/>
          <w:lang w:val="uk-UA" w:eastAsia="ru-RU"/>
        </w:rPr>
        <w:t>", частини четвертої статті 48 Закону України "</w:t>
      </w:r>
      <w:hyperlink r:id="rId11" w:tgtFrame="_blank" w:history="1">
        <w:r w:rsidRPr="00173B91">
          <w:rPr>
            <w:rFonts w:ascii="Times New Roman" w:hAnsi="Times New Roman" w:cs="Times New Roman"/>
            <w:color w:val="0000FF"/>
            <w:sz w:val="28"/>
            <w:szCs w:val="28"/>
            <w:u w:val="single"/>
            <w:lang w:val="uk-UA" w:eastAsia="ru-RU"/>
          </w:rPr>
          <w:t>Про вищу освіту</w:t>
        </w:r>
      </w:hyperlink>
      <w:r w:rsidRPr="00173B91">
        <w:rPr>
          <w:rFonts w:ascii="Times New Roman" w:hAnsi="Times New Roman" w:cs="Times New Roman"/>
          <w:sz w:val="28"/>
          <w:szCs w:val="28"/>
          <w:lang w:val="uk-UA" w:eastAsia="ru-RU"/>
        </w:rPr>
        <w:t>"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1. Затвердити Типове положення про атестацію педагогічних працівників, що додається.</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3. Визнати такими, що втратили чинність, накази Міністерства освіти України від 20.08.93 </w:t>
      </w:r>
      <w:hyperlink r:id="rId12" w:tgtFrame="_blank" w:history="1">
        <w:r w:rsidRPr="00173B91">
          <w:rPr>
            <w:rFonts w:ascii="Times New Roman" w:hAnsi="Times New Roman" w:cs="Times New Roman"/>
            <w:color w:val="0000FF"/>
            <w:sz w:val="28"/>
            <w:szCs w:val="28"/>
            <w:u w:val="single"/>
            <w:lang w:val="uk-UA" w:eastAsia="ru-RU"/>
          </w:rPr>
          <w:t>№310</w:t>
        </w:r>
      </w:hyperlink>
      <w:r w:rsidRPr="00173B91">
        <w:rPr>
          <w:rFonts w:ascii="Times New Roman" w:hAnsi="Times New Roman" w:cs="Times New Roman"/>
          <w:sz w:val="28"/>
          <w:szCs w:val="28"/>
          <w:lang w:val="uk-UA" w:eastAsia="ru-RU"/>
        </w:rPr>
        <w:t xml:space="preserve"> "Про затвердження Типового положення про атестацію педагогічних працівників України", зареєстрований у Міністерстві юстиції України 02.12.93 за №176, та від 01.12.98 </w:t>
      </w:r>
      <w:hyperlink r:id="rId13" w:tgtFrame="_blank" w:history="1">
        <w:r w:rsidRPr="00173B91">
          <w:rPr>
            <w:rFonts w:ascii="Times New Roman" w:hAnsi="Times New Roman" w:cs="Times New Roman"/>
            <w:color w:val="0000FF"/>
            <w:sz w:val="28"/>
            <w:szCs w:val="28"/>
            <w:u w:val="single"/>
            <w:lang w:val="uk-UA" w:eastAsia="ru-RU"/>
          </w:rPr>
          <w:t>№419</w:t>
        </w:r>
      </w:hyperlink>
      <w:r w:rsidRPr="00173B91">
        <w:rPr>
          <w:rFonts w:ascii="Times New Roman" w:hAnsi="Times New Roman" w:cs="Times New Roman"/>
          <w:sz w:val="28"/>
          <w:szCs w:val="28"/>
          <w:lang w:val="uk-UA" w:eastAsia="ru-RU"/>
        </w:rPr>
        <w:t xml:space="preserve">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4. Департаменту загальної середньої та дошкільної освіти (Єресько О.В.) забезпечити державну реєстрацію цього наказу в Міністерстві юстиції України в установленому законодавством порядку.</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веб-сайті Міністерства.</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6. Контроль за виконанням цього наказу покласти на першого заступника Міністра Жебровського Б.М.</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7. Наказ набирає чинності з дня його офіційного опублікування.</w:t>
      </w:r>
    </w:p>
    <w:p w:rsidR="00173B91" w:rsidRDefault="00173B91" w:rsidP="00173B91">
      <w:pPr>
        <w:pStyle w:val="a7"/>
        <w:rPr>
          <w:rFonts w:ascii="Times New Roman" w:hAnsi="Times New Roman" w:cs="Times New Roman"/>
          <w:sz w:val="28"/>
          <w:szCs w:val="28"/>
          <w:lang w:val="uk-UA" w:eastAsia="ru-RU"/>
        </w:rPr>
      </w:pP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Міністр       Д.В. Табачник</w:t>
      </w:r>
    </w:p>
    <w:p w:rsidR="00173B91" w:rsidRDefault="00173B91" w:rsidP="00B2339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73B91" w:rsidRDefault="00173B91" w:rsidP="00B2339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73B91" w:rsidRDefault="00173B91" w:rsidP="00B2339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23390" w:rsidRPr="00173B91" w:rsidRDefault="00B23390" w:rsidP="00B23390">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173B91">
        <w:rPr>
          <w:rFonts w:ascii="Times New Roman" w:eastAsia="Times New Roman" w:hAnsi="Times New Roman" w:cs="Times New Roman"/>
          <w:sz w:val="24"/>
          <w:szCs w:val="24"/>
          <w:lang w:val="uk-UA" w:eastAsia="ru-RU"/>
        </w:rPr>
        <w:lastRenderedPageBreak/>
        <w:t>ЗАТВЕРДЖЕНО</w:t>
      </w:r>
      <w:r w:rsidRPr="00173B91">
        <w:rPr>
          <w:rFonts w:ascii="Times New Roman" w:eastAsia="Times New Roman" w:hAnsi="Times New Roman" w:cs="Times New Roman"/>
          <w:sz w:val="24"/>
          <w:szCs w:val="24"/>
          <w:lang w:val="uk-UA" w:eastAsia="ru-RU"/>
        </w:rPr>
        <w:br/>
        <w:t>Наказ Міністерства освіти і науки України</w:t>
      </w:r>
      <w:r w:rsidRPr="00173B91">
        <w:rPr>
          <w:rFonts w:ascii="Times New Roman" w:eastAsia="Times New Roman" w:hAnsi="Times New Roman" w:cs="Times New Roman"/>
          <w:sz w:val="24"/>
          <w:szCs w:val="24"/>
          <w:lang w:val="uk-UA" w:eastAsia="ru-RU"/>
        </w:rPr>
        <w:br/>
        <w:t>06.10.2010 №930</w:t>
      </w:r>
    </w:p>
    <w:p w:rsidR="00B23390" w:rsidRPr="00173B91" w:rsidRDefault="00B23390" w:rsidP="00B23390">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173B91">
        <w:rPr>
          <w:rFonts w:ascii="Times New Roman" w:eastAsia="Times New Roman" w:hAnsi="Times New Roman" w:cs="Times New Roman"/>
          <w:sz w:val="24"/>
          <w:szCs w:val="24"/>
          <w:lang w:val="uk-UA" w:eastAsia="ru-RU"/>
        </w:rPr>
        <w:t>Зареєстровано</w:t>
      </w:r>
      <w:r w:rsidRPr="00173B91">
        <w:rPr>
          <w:rFonts w:ascii="Times New Roman" w:eastAsia="Times New Roman" w:hAnsi="Times New Roman" w:cs="Times New Roman"/>
          <w:sz w:val="24"/>
          <w:szCs w:val="24"/>
          <w:lang w:val="uk-UA" w:eastAsia="ru-RU"/>
        </w:rPr>
        <w:br/>
        <w:t>в Міністерстві юстиції України</w:t>
      </w:r>
      <w:r w:rsidRPr="00173B91">
        <w:rPr>
          <w:rFonts w:ascii="Times New Roman" w:eastAsia="Times New Roman" w:hAnsi="Times New Roman" w:cs="Times New Roman"/>
          <w:sz w:val="24"/>
          <w:szCs w:val="24"/>
          <w:lang w:val="uk-UA" w:eastAsia="ru-RU"/>
        </w:rPr>
        <w:br/>
        <w:t>14 грудня 2010 р. за №1255/18550</w:t>
      </w:r>
    </w:p>
    <w:p w:rsidR="00B23390" w:rsidRPr="00173B91" w:rsidRDefault="00B23390" w:rsidP="00B23390">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sidRPr="00173B91">
        <w:rPr>
          <w:rFonts w:ascii="Times New Roman" w:eastAsia="Times New Roman" w:hAnsi="Times New Roman" w:cs="Times New Roman"/>
          <w:b/>
          <w:bCs/>
          <w:sz w:val="36"/>
          <w:szCs w:val="36"/>
          <w:lang w:val="uk-UA" w:eastAsia="ru-RU"/>
        </w:rPr>
        <w:t>Типове положення</w:t>
      </w:r>
      <w:r w:rsidRPr="00173B91">
        <w:rPr>
          <w:rFonts w:ascii="Times New Roman" w:eastAsia="Times New Roman" w:hAnsi="Times New Roman" w:cs="Times New Roman"/>
          <w:b/>
          <w:bCs/>
          <w:sz w:val="36"/>
          <w:szCs w:val="36"/>
          <w:lang w:val="uk-UA" w:eastAsia="ru-RU"/>
        </w:rPr>
        <w:br/>
        <w:t>про атестацію педагогічних працівників</w:t>
      </w:r>
    </w:p>
    <w:p w:rsidR="00B23390" w:rsidRPr="00173B91" w:rsidRDefault="00B23390" w:rsidP="00173B91">
      <w:pPr>
        <w:pStyle w:val="a7"/>
        <w:jc w:val="center"/>
        <w:rPr>
          <w:rFonts w:ascii="Times New Roman" w:hAnsi="Times New Roman" w:cs="Times New Roman"/>
          <w:b/>
          <w:sz w:val="28"/>
          <w:szCs w:val="28"/>
          <w:lang w:val="uk-UA" w:eastAsia="ru-RU"/>
        </w:rPr>
      </w:pPr>
      <w:r w:rsidRPr="00173B91">
        <w:rPr>
          <w:rFonts w:ascii="Times New Roman" w:hAnsi="Times New Roman" w:cs="Times New Roman"/>
          <w:b/>
          <w:sz w:val="28"/>
          <w:szCs w:val="28"/>
          <w:lang w:val="uk-UA" w:eastAsia="ru-RU"/>
        </w:rPr>
        <w:t>І. Загальні положення</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1.5. </w:t>
      </w:r>
      <w:r w:rsidRPr="00173B91">
        <w:rPr>
          <w:rFonts w:ascii="Times New Roman" w:hAnsi="Times New Roman" w:cs="Times New Roman"/>
          <w:sz w:val="28"/>
          <w:szCs w:val="28"/>
          <w:u w:val="single"/>
          <w:lang w:val="uk-UA" w:eastAsia="ru-RU"/>
        </w:rPr>
        <w:t>Атестація педагогічних працівників навчальних та інших закладів є обов’язковою</w:t>
      </w:r>
      <w:r w:rsidRPr="00173B91">
        <w:rPr>
          <w:rFonts w:ascii="Times New Roman" w:hAnsi="Times New Roman" w:cs="Times New Roman"/>
          <w:sz w:val="28"/>
          <w:szCs w:val="28"/>
          <w:lang w:val="uk-UA" w:eastAsia="ru-RU"/>
        </w:rPr>
        <w:t>.</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1.6. Призначенню працівників на посади керівників загальноосвітніх та позашкільних навчальних закладів має передувати їх атестація.</w:t>
      </w:r>
    </w:p>
    <w:p w:rsidR="00B23390" w:rsidRPr="00173B91" w:rsidRDefault="00B23390" w:rsidP="00173B91">
      <w:pPr>
        <w:pStyle w:val="a7"/>
        <w:rPr>
          <w:rFonts w:ascii="Times New Roman" w:hAnsi="Times New Roman" w:cs="Times New Roman"/>
          <w:b/>
          <w:sz w:val="28"/>
          <w:szCs w:val="28"/>
          <w:u w:val="single"/>
          <w:lang w:val="uk-UA" w:eastAsia="ru-RU"/>
        </w:rPr>
      </w:pPr>
      <w:r w:rsidRPr="00173B91">
        <w:rPr>
          <w:rFonts w:ascii="Times New Roman" w:hAnsi="Times New Roman" w:cs="Times New Roman"/>
          <w:sz w:val="28"/>
          <w:szCs w:val="28"/>
          <w:lang w:val="uk-UA" w:eastAsia="ru-RU"/>
        </w:rPr>
        <w:t xml:space="preserve">1.7. Атестація може бути </w:t>
      </w:r>
      <w:r w:rsidRPr="00173B91">
        <w:rPr>
          <w:rFonts w:ascii="Times New Roman" w:hAnsi="Times New Roman" w:cs="Times New Roman"/>
          <w:b/>
          <w:sz w:val="28"/>
          <w:szCs w:val="28"/>
          <w:u w:val="single"/>
          <w:lang w:val="uk-UA" w:eastAsia="ru-RU"/>
        </w:rPr>
        <w:t>черговою або позачерговою. Чергова атестація здійснюється один раз на п’ять років.</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1.8. Умовою </w:t>
      </w:r>
      <w:r w:rsidRPr="00173B91">
        <w:rPr>
          <w:rFonts w:ascii="Times New Roman" w:hAnsi="Times New Roman" w:cs="Times New Roman"/>
          <w:b/>
          <w:i/>
          <w:sz w:val="28"/>
          <w:szCs w:val="28"/>
          <w:lang w:val="uk-UA" w:eastAsia="ru-RU"/>
        </w:rPr>
        <w:t>чергової</w:t>
      </w:r>
      <w:r w:rsidRPr="00173B91">
        <w:rPr>
          <w:rFonts w:ascii="Times New Roman" w:hAnsi="Times New Roman" w:cs="Times New Roman"/>
          <w:sz w:val="28"/>
          <w:szCs w:val="28"/>
          <w:lang w:val="uk-UA" w:eastAsia="ru-RU"/>
        </w:rPr>
        <w:t xml:space="preserve"> атестації педагогічних працівників є обов’язкове </w:t>
      </w:r>
      <w:r w:rsidRPr="00173B91">
        <w:rPr>
          <w:rFonts w:ascii="Times New Roman" w:hAnsi="Times New Roman" w:cs="Times New Roman"/>
          <w:b/>
          <w:sz w:val="28"/>
          <w:szCs w:val="28"/>
          <w:u w:val="single"/>
          <w:lang w:val="uk-UA" w:eastAsia="ru-RU"/>
        </w:rPr>
        <w:t>проходження не рідше одного разу на п’ять років підвищення кваліфікації</w:t>
      </w:r>
      <w:r w:rsidRPr="00173B91">
        <w:rPr>
          <w:rFonts w:ascii="Times New Roman" w:hAnsi="Times New Roman" w:cs="Times New Roman"/>
          <w:sz w:val="28"/>
          <w:szCs w:val="28"/>
          <w:lang w:val="uk-UA" w:eastAsia="ru-RU"/>
        </w:rPr>
        <w:t xml:space="preserve"> на засадах вільного вибору форм навчання, програм і навчальних закладів.</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Ця вимога </w:t>
      </w:r>
      <w:r w:rsidRPr="00173B91">
        <w:rPr>
          <w:rFonts w:ascii="Times New Roman" w:hAnsi="Times New Roman" w:cs="Times New Roman"/>
          <w:b/>
          <w:sz w:val="28"/>
          <w:szCs w:val="28"/>
          <w:lang w:val="uk-UA" w:eastAsia="ru-RU"/>
        </w:rPr>
        <w:t>не</w:t>
      </w:r>
      <w:r w:rsidRPr="00173B91">
        <w:rPr>
          <w:rFonts w:ascii="Times New Roman" w:hAnsi="Times New Roman" w:cs="Times New Roman"/>
          <w:sz w:val="28"/>
          <w:szCs w:val="28"/>
          <w:lang w:val="uk-UA" w:eastAsia="ru-RU"/>
        </w:rPr>
        <w:t xml:space="preserve"> розповсюджується на педагогічних працівників, які працюють перші </w:t>
      </w:r>
      <w:r w:rsidRPr="00173B91">
        <w:rPr>
          <w:rFonts w:ascii="Times New Roman" w:hAnsi="Times New Roman" w:cs="Times New Roman"/>
          <w:b/>
          <w:sz w:val="28"/>
          <w:szCs w:val="28"/>
          <w:u w:val="single"/>
          <w:lang w:val="uk-UA" w:eastAsia="ru-RU"/>
        </w:rPr>
        <w:t>п’ять років після закінчення вищого навчального закладу</w:t>
      </w:r>
      <w:r w:rsidRPr="00173B91">
        <w:rPr>
          <w:rFonts w:ascii="Times New Roman" w:hAnsi="Times New Roman" w:cs="Times New Roman"/>
          <w:sz w:val="28"/>
          <w:szCs w:val="28"/>
          <w:lang w:val="uk-UA" w:eastAsia="ru-RU"/>
        </w:rPr>
        <w:t>.</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1.9. </w:t>
      </w:r>
      <w:r w:rsidRPr="00173B91">
        <w:rPr>
          <w:rFonts w:ascii="Times New Roman" w:hAnsi="Times New Roman" w:cs="Times New Roman"/>
          <w:b/>
          <w:sz w:val="28"/>
          <w:szCs w:val="28"/>
          <w:u w:val="single"/>
          <w:lang w:val="uk-UA" w:eastAsia="ru-RU"/>
        </w:rPr>
        <w:t>Позачергова атестація</w:t>
      </w:r>
      <w:r w:rsidRPr="00173B91">
        <w:rPr>
          <w:rFonts w:ascii="Times New Roman" w:hAnsi="Times New Roman" w:cs="Times New Roman"/>
          <w:sz w:val="28"/>
          <w:szCs w:val="28"/>
          <w:lang w:val="uk-UA" w:eastAsia="ru-RU"/>
        </w:rPr>
        <w:t xml:space="preserve">  проводиться </w:t>
      </w:r>
      <w:r w:rsidRPr="00173B91">
        <w:rPr>
          <w:rFonts w:ascii="Times New Roman" w:hAnsi="Times New Roman" w:cs="Times New Roman"/>
          <w:b/>
          <w:sz w:val="28"/>
          <w:szCs w:val="28"/>
          <w:u w:val="single"/>
          <w:lang w:val="uk-UA" w:eastAsia="ru-RU"/>
        </w:rPr>
        <w:t>за заявою працівника з метою підвищення кваліфікаційної категорії</w:t>
      </w:r>
      <w:r w:rsidRPr="00173B91">
        <w:rPr>
          <w:rFonts w:ascii="Times New Roman" w:hAnsi="Times New Roman" w:cs="Times New Roman"/>
          <w:sz w:val="28"/>
          <w:szCs w:val="28"/>
          <w:lang w:val="uk-UA" w:eastAsia="ru-RU"/>
        </w:rPr>
        <w:t xml:space="preserve">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b/>
          <w:sz w:val="28"/>
          <w:szCs w:val="28"/>
          <w:lang w:val="uk-UA" w:eastAsia="ru-RU"/>
        </w:rPr>
        <w:t>Позачергова</w:t>
      </w:r>
      <w:r w:rsidRPr="00173B91">
        <w:rPr>
          <w:rFonts w:ascii="Times New Roman" w:hAnsi="Times New Roman" w:cs="Times New Roman"/>
          <w:sz w:val="28"/>
          <w:szCs w:val="28"/>
          <w:lang w:val="uk-UA" w:eastAsia="ru-RU"/>
        </w:rPr>
        <w:t xml:space="preserve"> атестація з метою підвищення кваліфікаційної категорії може проводитися не раніш як </w:t>
      </w:r>
      <w:r w:rsidRPr="00173B91">
        <w:rPr>
          <w:rFonts w:ascii="Times New Roman" w:hAnsi="Times New Roman" w:cs="Times New Roman"/>
          <w:b/>
          <w:sz w:val="28"/>
          <w:szCs w:val="28"/>
          <w:lang w:val="uk-UA" w:eastAsia="ru-RU"/>
        </w:rPr>
        <w:t>через два роки</w:t>
      </w:r>
      <w:r w:rsidRPr="00173B91">
        <w:rPr>
          <w:rFonts w:ascii="Times New Roman" w:hAnsi="Times New Roman" w:cs="Times New Roman"/>
          <w:sz w:val="28"/>
          <w:szCs w:val="28"/>
          <w:lang w:val="uk-UA" w:eastAsia="ru-RU"/>
        </w:rPr>
        <w:t xml:space="preserve"> після присвоєння попередньої.</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lastRenderedPageBreak/>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B23390" w:rsidRPr="00173B91" w:rsidRDefault="00B23390" w:rsidP="00173B91">
      <w:pPr>
        <w:pStyle w:val="a7"/>
        <w:jc w:val="center"/>
        <w:rPr>
          <w:rFonts w:ascii="Times New Roman" w:hAnsi="Times New Roman" w:cs="Times New Roman"/>
          <w:b/>
          <w:sz w:val="28"/>
          <w:szCs w:val="28"/>
          <w:lang w:val="uk-UA" w:eastAsia="ru-RU"/>
        </w:rPr>
      </w:pPr>
      <w:r w:rsidRPr="00173B91">
        <w:rPr>
          <w:rFonts w:ascii="Times New Roman" w:hAnsi="Times New Roman" w:cs="Times New Roman"/>
          <w:b/>
          <w:sz w:val="28"/>
          <w:szCs w:val="28"/>
          <w:lang w:val="uk-UA" w:eastAsia="ru-RU"/>
        </w:rPr>
        <w:t>ІІ. Порядок створення та повноваження атестаційних комісій</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2.1. Для організації та проведення атестації педагогічних працівників у навчальних та інших закладах, органах управління освітою щороку </w:t>
      </w:r>
      <w:r w:rsidRPr="00173B91">
        <w:rPr>
          <w:rFonts w:ascii="Times New Roman" w:hAnsi="Times New Roman" w:cs="Times New Roman"/>
          <w:b/>
          <w:sz w:val="28"/>
          <w:szCs w:val="28"/>
          <w:u w:val="single"/>
          <w:lang w:val="uk-UA" w:eastAsia="ru-RU"/>
        </w:rPr>
        <w:t>до 20 вересня створюються атестаційні комісії І</w:t>
      </w:r>
      <w:r w:rsidRPr="00173B91">
        <w:rPr>
          <w:rFonts w:ascii="Times New Roman" w:hAnsi="Times New Roman" w:cs="Times New Roman"/>
          <w:sz w:val="28"/>
          <w:szCs w:val="28"/>
          <w:lang w:val="uk-UA" w:eastAsia="ru-RU"/>
        </w:rPr>
        <w:t>, ІІ і ІІІ рівнів.</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2.2. Атестаційні комісії </w:t>
      </w:r>
      <w:r w:rsidRPr="00173B91">
        <w:rPr>
          <w:rFonts w:ascii="Times New Roman" w:hAnsi="Times New Roman" w:cs="Times New Roman"/>
          <w:b/>
          <w:sz w:val="28"/>
          <w:szCs w:val="28"/>
          <w:lang w:val="uk-UA" w:eastAsia="ru-RU"/>
        </w:rPr>
        <w:t>І рівня</w:t>
      </w:r>
      <w:r w:rsidRPr="00173B91">
        <w:rPr>
          <w:rFonts w:ascii="Times New Roman" w:hAnsi="Times New Roman" w:cs="Times New Roman"/>
          <w:sz w:val="28"/>
          <w:szCs w:val="28"/>
          <w:lang w:val="uk-UA" w:eastAsia="ru-RU"/>
        </w:rPr>
        <w:t xml:space="preserve"> створюються у дошкільних, </w:t>
      </w:r>
      <w:r w:rsidRPr="00173B91">
        <w:rPr>
          <w:rFonts w:ascii="Times New Roman" w:hAnsi="Times New Roman" w:cs="Times New Roman"/>
          <w:b/>
          <w:sz w:val="28"/>
          <w:szCs w:val="28"/>
          <w:lang w:val="uk-UA" w:eastAsia="ru-RU"/>
        </w:rPr>
        <w:t>загальноосвітніх</w:t>
      </w:r>
      <w:r w:rsidRPr="00173B91">
        <w:rPr>
          <w:rFonts w:ascii="Times New Roman" w:hAnsi="Times New Roman" w:cs="Times New Roman"/>
          <w:sz w:val="28"/>
          <w:szCs w:val="28"/>
          <w:lang w:val="uk-UA" w:eastAsia="ru-RU"/>
        </w:rPr>
        <w:t xml:space="preserve">, позашкільних, професійно-технічних, вищих навчальних закладах </w:t>
      </w:r>
      <w:r w:rsidRPr="00173B91">
        <w:rPr>
          <w:rFonts w:ascii="Times New Roman" w:hAnsi="Times New Roman" w:cs="Times New Roman"/>
          <w:b/>
          <w:sz w:val="28"/>
          <w:szCs w:val="28"/>
          <w:lang w:val="uk-UA" w:eastAsia="ru-RU"/>
        </w:rPr>
        <w:t>І-ІІ рівнів акредитації незалежно від підпорядкування</w:t>
      </w:r>
      <w:r w:rsidRPr="00173B91">
        <w:rPr>
          <w:rFonts w:ascii="Times New Roman" w:hAnsi="Times New Roman" w:cs="Times New Roman"/>
          <w:sz w:val="28"/>
          <w:szCs w:val="28"/>
          <w:lang w:val="uk-UA" w:eastAsia="ru-RU"/>
        </w:rPr>
        <w:t>,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2.3.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2.6. Атестаційні комісії усіх рівнів створюються </w:t>
      </w:r>
      <w:r w:rsidRPr="00DA5E0E">
        <w:rPr>
          <w:rFonts w:ascii="Times New Roman" w:hAnsi="Times New Roman" w:cs="Times New Roman"/>
          <w:b/>
          <w:sz w:val="28"/>
          <w:szCs w:val="28"/>
          <w:u w:val="single"/>
          <w:lang w:val="uk-UA" w:eastAsia="ru-RU"/>
        </w:rPr>
        <w:t>у складі: голови, заступника голови, секретаря, членів атестаційної комісії.</w:t>
      </w:r>
      <w:r w:rsidRPr="00173B91">
        <w:rPr>
          <w:rFonts w:ascii="Times New Roman" w:hAnsi="Times New Roman" w:cs="Times New Roman"/>
          <w:sz w:val="28"/>
          <w:szCs w:val="28"/>
          <w:lang w:val="uk-UA" w:eastAsia="ru-RU"/>
        </w:rPr>
        <w:t xml:space="preserve">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Кількість членів атестаційної комісії </w:t>
      </w:r>
      <w:r w:rsidRPr="00DA5E0E">
        <w:rPr>
          <w:rFonts w:ascii="Times New Roman" w:hAnsi="Times New Roman" w:cs="Times New Roman"/>
          <w:b/>
          <w:sz w:val="28"/>
          <w:szCs w:val="28"/>
          <w:lang w:val="uk-UA" w:eastAsia="ru-RU"/>
        </w:rPr>
        <w:t>не може бути меншою п’яти</w:t>
      </w:r>
      <w:r w:rsidRPr="00173B91">
        <w:rPr>
          <w:rFonts w:ascii="Times New Roman" w:hAnsi="Times New Roman" w:cs="Times New Roman"/>
          <w:sz w:val="28"/>
          <w:szCs w:val="28"/>
          <w:lang w:val="uk-UA" w:eastAsia="ru-RU"/>
        </w:rPr>
        <w:t xml:space="preserve"> осіб.</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B23390" w:rsidRPr="00DA5E0E" w:rsidRDefault="00B23390" w:rsidP="00173B91">
      <w:pPr>
        <w:pStyle w:val="a7"/>
        <w:rPr>
          <w:rFonts w:ascii="Times New Roman" w:hAnsi="Times New Roman" w:cs="Times New Roman"/>
          <w:b/>
          <w:sz w:val="28"/>
          <w:szCs w:val="28"/>
          <w:lang w:val="uk-UA" w:eastAsia="ru-RU"/>
        </w:rPr>
      </w:pPr>
      <w:r w:rsidRPr="00173B91">
        <w:rPr>
          <w:rFonts w:ascii="Times New Roman" w:hAnsi="Times New Roman" w:cs="Times New Roman"/>
          <w:sz w:val="28"/>
          <w:szCs w:val="28"/>
          <w:lang w:val="uk-UA" w:eastAsia="ru-RU"/>
        </w:rPr>
        <w:t xml:space="preserve">2.9. </w:t>
      </w:r>
      <w:r w:rsidRPr="00DA5E0E">
        <w:rPr>
          <w:rFonts w:ascii="Times New Roman" w:hAnsi="Times New Roman" w:cs="Times New Roman"/>
          <w:b/>
          <w:sz w:val="28"/>
          <w:szCs w:val="28"/>
          <w:lang w:val="uk-UA" w:eastAsia="ru-RU"/>
        </w:rPr>
        <w:t xml:space="preserve">Педагогічні працівники, які входять до складу атестаційної комісії, атестуються на загальних підставах та </w:t>
      </w:r>
      <w:r w:rsidRPr="00DA5E0E">
        <w:rPr>
          <w:rFonts w:ascii="Times New Roman" w:hAnsi="Times New Roman" w:cs="Times New Roman"/>
          <w:b/>
          <w:sz w:val="28"/>
          <w:szCs w:val="28"/>
          <w:u w:val="single"/>
          <w:lang w:val="uk-UA" w:eastAsia="ru-RU"/>
        </w:rPr>
        <w:t>не</w:t>
      </w:r>
      <w:r w:rsidRPr="00DA5E0E">
        <w:rPr>
          <w:rFonts w:ascii="Times New Roman" w:hAnsi="Times New Roman" w:cs="Times New Roman"/>
          <w:b/>
          <w:sz w:val="28"/>
          <w:szCs w:val="28"/>
          <w:lang w:val="uk-UA" w:eastAsia="ru-RU"/>
        </w:rPr>
        <w:t xml:space="preserve"> беруть участі у голосуванні щодо себе.</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lastRenderedPageBreak/>
        <w:t>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B23390" w:rsidRPr="00DA5E0E" w:rsidRDefault="00B23390" w:rsidP="00173B91">
      <w:pPr>
        <w:pStyle w:val="a7"/>
        <w:rPr>
          <w:rFonts w:ascii="Times New Roman" w:hAnsi="Times New Roman" w:cs="Times New Roman"/>
          <w:b/>
          <w:sz w:val="28"/>
          <w:szCs w:val="28"/>
          <w:lang w:val="uk-UA" w:eastAsia="ru-RU"/>
        </w:rPr>
      </w:pPr>
      <w:r w:rsidRPr="00173B91">
        <w:rPr>
          <w:rFonts w:ascii="Times New Roman" w:hAnsi="Times New Roman" w:cs="Times New Roman"/>
          <w:sz w:val="28"/>
          <w:szCs w:val="28"/>
          <w:lang w:val="uk-UA" w:eastAsia="ru-RU"/>
        </w:rPr>
        <w:t xml:space="preserve">2.12. </w:t>
      </w:r>
      <w:r w:rsidRPr="00DA5E0E">
        <w:rPr>
          <w:rFonts w:ascii="Times New Roman" w:hAnsi="Times New Roman" w:cs="Times New Roman"/>
          <w:b/>
          <w:sz w:val="28"/>
          <w:szCs w:val="28"/>
          <w:lang w:val="uk-UA" w:eastAsia="ru-RU"/>
        </w:rPr>
        <w:t>Атестаційні комісії I рівня мають право:</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1) атестувати педагогічних працівників  </w:t>
      </w:r>
      <w:r w:rsidRPr="00DA5E0E">
        <w:rPr>
          <w:rFonts w:ascii="Times New Roman" w:hAnsi="Times New Roman" w:cs="Times New Roman"/>
          <w:sz w:val="28"/>
          <w:szCs w:val="28"/>
          <w:u w:val="single"/>
          <w:lang w:val="uk-UA" w:eastAsia="ru-RU"/>
        </w:rPr>
        <w:t>на відповідність</w:t>
      </w:r>
      <w:r w:rsidRPr="00173B91">
        <w:rPr>
          <w:rFonts w:ascii="Times New Roman" w:hAnsi="Times New Roman" w:cs="Times New Roman"/>
          <w:sz w:val="28"/>
          <w:szCs w:val="28"/>
          <w:lang w:val="uk-UA" w:eastAsia="ru-RU"/>
        </w:rPr>
        <w:t xml:space="preserve"> займаній посаді;</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2) присвоювати кваліфікаційні категорії </w:t>
      </w:r>
      <w:r w:rsidRPr="00DA5E0E">
        <w:rPr>
          <w:rFonts w:ascii="Times New Roman" w:hAnsi="Times New Roman" w:cs="Times New Roman"/>
          <w:sz w:val="28"/>
          <w:szCs w:val="28"/>
          <w:u w:val="single"/>
          <w:lang w:val="uk-UA" w:eastAsia="ru-RU"/>
        </w:rPr>
        <w:t xml:space="preserve">"спеціаліст", "спеціаліст другої категорії", "спеціаліст першої категорії" </w:t>
      </w:r>
      <w:r w:rsidRPr="00173B91">
        <w:rPr>
          <w:rFonts w:ascii="Times New Roman" w:hAnsi="Times New Roman" w:cs="Times New Roman"/>
          <w:sz w:val="28"/>
          <w:szCs w:val="28"/>
          <w:lang w:val="uk-UA" w:eastAsia="ru-RU"/>
        </w:rPr>
        <w:t>(атестувати  на  відповідність раніше присвоєним кваліфікаційним категоріям);</w:t>
      </w:r>
    </w:p>
    <w:p w:rsidR="00B23390" w:rsidRPr="00DA5E0E" w:rsidRDefault="00B23390" w:rsidP="00173B91">
      <w:pPr>
        <w:pStyle w:val="a7"/>
        <w:rPr>
          <w:rFonts w:ascii="Times New Roman" w:hAnsi="Times New Roman" w:cs="Times New Roman"/>
          <w:sz w:val="28"/>
          <w:szCs w:val="28"/>
          <w:u w:val="single"/>
          <w:lang w:val="uk-UA" w:eastAsia="ru-RU"/>
        </w:rPr>
      </w:pPr>
      <w:r w:rsidRPr="00173B91">
        <w:rPr>
          <w:rFonts w:ascii="Times New Roman" w:hAnsi="Times New Roman" w:cs="Times New Roman"/>
          <w:sz w:val="28"/>
          <w:szCs w:val="28"/>
          <w:lang w:val="uk-UA" w:eastAsia="ru-RU"/>
        </w:rPr>
        <w:t xml:space="preserve">3) </w:t>
      </w:r>
      <w:r w:rsidRPr="00DA5E0E">
        <w:rPr>
          <w:rFonts w:ascii="Times New Roman" w:hAnsi="Times New Roman" w:cs="Times New Roman"/>
          <w:sz w:val="28"/>
          <w:szCs w:val="28"/>
          <w:u w:val="single"/>
          <w:lang w:val="uk-UA" w:eastAsia="ru-RU"/>
        </w:rPr>
        <w:t>порушувати клопотання</w:t>
      </w:r>
      <w:r w:rsidRPr="00173B91">
        <w:rPr>
          <w:rFonts w:ascii="Times New Roman" w:hAnsi="Times New Roman" w:cs="Times New Roman"/>
          <w:sz w:val="28"/>
          <w:szCs w:val="28"/>
          <w:lang w:val="uk-UA" w:eastAsia="ru-RU"/>
        </w:rPr>
        <w:t xml:space="preserve">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w:t>
      </w:r>
      <w:r w:rsidRPr="00DA5E0E">
        <w:rPr>
          <w:rFonts w:ascii="Times New Roman" w:hAnsi="Times New Roman" w:cs="Times New Roman"/>
          <w:sz w:val="28"/>
          <w:szCs w:val="28"/>
          <w:u w:val="single"/>
          <w:lang w:val="uk-UA" w:eastAsia="ru-RU"/>
        </w:rPr>
        <w:t>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2.13. Атестаційні комісії II рівня мають право:</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розглядати апеляції на рішення атестаційних комісій I рівня.</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lastRenderedPageBreak/>
        <w:t xml:space="preserve">2.14. Атестаційні </w:t>
      </w:r>
      <w:r w:rsidRPr="00DA5E0E">
        <w:rPr>
          <w:rFonts w:ascii="Times New Roman" w:hAnsi="Times New Roman" w:cs="Times New Roman"/>
          <w:sz w:val="28"/>
          <w:szCs w:val="28"/>
          <w:u w:val="single"/>
          <w:lang w:val="uk-UA" w:eastAsia="ru-RU"/>
        </w:rPr>
        <w:t>комісії III рівня</w:t>
      </w:r>
      <w:r w:rsidRPr="00173B91">
        <w:rPr>
          <w:rFonts w:ascii="Times New Roman" w:hAnsi="Times New Roman" w:cs="Times New Roman"/>
          <w:sz w:val="28"/>
          <w:szCs w:val="28"/>
          <w:lang w:val="uk-UA" w:eastAsia="ru-RU"/>
        </w:rPr>
        <w:t xml:space="preserve"> мають право:</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1) атестувати на </w:t>
      </w:r>
      <w:r w:rsidRPr="00DA5E0E">
        <w:rPr>
          <w:rFonts w:ascii="Times New Roman" w:hAnsi="Times New Roman" w:cs="Times New Roman"/>
          <w:sz w:val="28"/>
          <w:szCs w:val="28"/>
          <w:u w:val="single"/>
          <w:lang w:val="uk-UA" w:eastAsia="ru-RU"/>
        </w:rPr>
        <w:t>відповідність займаній посаді керівних кадрів</w:t>
      </w:r>
      <w:r w:rsidRPr="00173B91">
        <w:rPr>
          <w:rFonts w:ascii="Times New Roman" w:hAnsi="Times New Roman" w:cs="Times New Roman"/>
          <w:sz w:val="28"/>
          <w:szCs w:val="28"/>
          <w:lang w:val="uk-UA" w:eastAsia="ru-RU"/>
        </w:rPr>
        <w:t xml:space="preserve">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4) </w:t>
      </w:r>
      <w:r w:rsidRPr="00DA5E0E">
        <w:rPr>
          <w:rFonts w:ascii="Times New Roman" w:hAnsi="Times New Roman" w:cs="Times New Roman"/>
          <w:sz w:val="28"/>
          <w:szCs w:val="28"/>
          <w:lang w:val="uk-UA" w:eastAsia="ru-RU"/>
        </w:rPr>
        <w:t>присвоювати кваліфікаційну категорію "спеціаліст вищої категорії" педагогічним працівникам</w:t>
      </w:r>
      <w:r w:rsidRPr="00173B91">
        <w:rPr>
          <w:rFonts w:ascii="Times New Roman" w:hAnsi="Times New Roman" w:cs="Times New Roman"/>
          <w:sz w:val="28"/>
          <w:szCs w:val="28"/>
          <w:lang w:val="uk-UA" w:eastAsia="ru-RU"/>
        </w:rPr>
        <w:t xml:space="preserve">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 xml:space="preserve">5) </w:t>
      </w:r>
      <w:r w:rsidRPr="00DA5E0E">
        <w:rPr>
          <w:rFonts w:ascii="Times New Roman" w:hAnsi="Times New Roman" w:cs="Times New Roman"/>
          <w:sz w:val="28"/>
          <w:szCs w:val="28"/>
          <w:u w:val="single"/>
          <w:lang w:val="uk-UA" w:eastAsia="ru-RU"/>
        </w:rPr>
        <w:t>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w:t>
      </w:r>
      <w:r w:rsidRPr="00173B91">
        <w:rPr>
          <w:rFonts w:ascii="Times New Roman" w:hAnsi="Times New Roman" w:cs="Times New Roman"/>
          <w:sz w:val="28"/>
          <w:szCs w:val="28"/>
          <w:lang w:val="uk-UA" w:eastAsia="ru-RU"/>
        </w:rPr>
        <w:t xml:space="preserve">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6) розглядати апеляції на рішення атестаційних комісій I та II рівнів.</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5) розглядати апеляції на рішення атестаційних комісій І та ІІ рівнів.</w:t>
      </w:r>
    </w:p>
    <w:p w:rsidR="00B23390" w:rsidRPr="00173B91" w:rsidRDefault="00B23390" w:rsidP="00173B91">
      <w:pPr>
        <w:pStyle w:val="a7"/>
        <w:rPr>
          <w:rFonts w:ascii="Times New Roman" w:hAnsi="Times New Roman" w:cs="Times New Roman"/>
          <w:sz w:val="28"/>
          <w:szCs w:val="28"/>
          <w:lang w:val="uk-UA" w:eastAsia="ru-RU"/>
        </w:rPr>
      </w:pPr>
      <w:r w:rsidRPr="00173B91">
        <w:rPr>
          <w:rFonts w:ascii="Times New Roman" w:hAnsi="Times New Roman" w:cs="Times New Roman"/>
          <w:sz w:val="28"/>
          <w:szCs w:val="28"/>
          <w:lang w:val="uk-UA" w:eastAsia="ru-RU"/>
        </w:rP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B23390" w:rsidRPr="00DA5E0E" w:rsidRDefault="00B23390" w:rsidP="00DA5E0E">
      <w:pPr>
        <w:pStyle w:val="a7"/>
        <w:jc w:val="center"/>
        <w:rPr>
          <w:rFonts w:ascii="Times New Roman" w:hAnsi="Times New Roman" w:cs="Times New Roman"/>
          <w:b/>
          <w:sz w:val="28"/>
          <w:szCs w:val="28"/>
          <w:lang w:val="uk-UA" w:eastAsia="ru-RU"/>
        </w:rPr>
      </w:pPr>
      <w:r w:rsidRPr="00DA5E0E">
        <w:rPr>
          <w:rFonts w:ascii="Times New Roman" w:hAnsi="Times New Roman" w:cs="Times New Roman"/>
          <w:b/>
          <w:sz w:val="28"/>
          <w:szCs w:val="28"/>
          <w:lang w:val="uk-UA" w:eastAsia="ru-RU"/>
        </w:rPr>
        <w:t>ІІІ. Організація та строки проведення атестації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 xml:space="preserve">3.1. Щороку </w:t>
      </w:r>
      <w:r w:rsidRPr="00DA5E0E">
        <w:rPr>
          <w:rFonts w:ascii="Times New Roman" w:hAnsi="Times New Roman" w:cs="Times New Roman"/>
          <w:b/>
          <w:sz w:val="28"/>
          <w:szCs w:val="28"/>
          <w:lang w:val="uk-UA" w:eastAsia="ru-RU"/>
        </w:rPr>
        <w:t xml:space="preserve">до 10 жовтня </w:t>
      </w:r>
      <w:r w:rsidRPr="00DA5E0E">
        <w:rPr>
          <w:rFonts w:ascii="Times New Roman" w:hAnsi="Times New Roman" w:cs="Times New Roman"/>
          <w:sz w:val="28"/>
          <w:szCs w:val="28"/>
          <w:lang w:val="uk-UA" w:eastAsia="ru-RU"/>
        </w:rPr>
        <w:t xml:space="preserve">керівники навчальних та інших закладів, працівники яких атестуються, подають до відповідних атестаційних комісій </w:t>
      </w:r>
      <w:r w:rsidRPr="00DA5E0E">
        <w:rPr>
          <w:rFonts w:ascii="Times New Roman" w:hAnsi="Times New Roman" w:cs="Times New Roman"/>
          <w:b/>
          <w:sz w:val="28"/>
          <w:szCs w:val="28"/>
          <w:lang w:val="uk-UA" w:eastAsia="ru-RU"/>
        </w:rPr>
        <w:t>списки</w:t>
      </w:r>
      <w:r w:rsidRPr="00DA5E0E">
        <w:rPr>
          <w:rFonts w:ascii="Times New Roman" w:hAnsi="Times New Roman" w:cs="Times New Roman"/>
          <w:sz w:val="28"/>
          <w:szCs w:val="28"/>
          <w:lang w:val="uk-UA" w:eastAsia="ru-RU"/>
        </w:rPr>
        <w:t xml:space="preserve">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w:t>
      </w:r>
      <w:r w:rsidRPr="00DA5E0E">
        <w:rPr>
          <w:rFonts w:ascii="Times New Roman" w:hAnsi="Times New Roman" w:cs="Times New Roman"/>
          <w:b/>
          <w:sz w:val="28"/>
          <w:szCs w:val="28"/>
          <w:lang w:val="uk-UA" w:eastAsia="ru-RU"/>
        </w:rPr>
        <w:t>заяви педагогічних працівників про позачергову атестацію</w:t>
      </w:r>
      <w:r w:rsidRPr="00DA5E0E">
        <w:rPr>
          <w:rFonts w:ascii="Times New Roman" w:hAnsi="Times New Roman" w:cs="Times New Roman"/>
          <w:sz w:val="28"/>
          <w:szCs w:val="28"/>
          <w:lang w:val="uk-UA" w:eastAsia="ru-RU"/>
        </w:rPr>
        <w:t xml:space="preserve">, про перенесення строку атестації, подання керівника або педагогічної ради закладу про присвоєння працівнику </w:t>
      </w:r>
      <w:r w:rsidRPr="00DA5E0E">
        <w:rPr>
          <w:rFonts w:ascii="Times New Roman" w:hAnsi="Times New Roman" w:cs="Times New Roman"/>
          <w:sz w:val="28"/>
          <w:szCs w:val="28"/>
          <w:lang w:val="uk-UA" w:eastAsia="ru-RU"/>
        </w:rPr>
        <w:lastRenderedPageBreak/>
        <w:t>кваліфікаційної категорії, педагогічного звання та у разі зниження ним рівня професійної діяльності.</w:t>
      </w:r>
    </w:p>
    <w:p w:rsidR="00B23390" w:rsidRPr="00DA5E0E" w:rsidRDefault="00B23390" w:rsidP="00DA5E0E">
      <w:pPr>
        <w:pStyle w:val="a7"/>
        <w:rPr>
          <w:rFonts w:ascii="Times New Roman" w:hAnsi="Times New Roman" w:cs="Times New Roman"/>
          <w:b/>
          <w:sz w:val="28"/>
          <w:szCs w:val="28"/>
          <w:lang w:val="uk-UA" w:eastAsia="ru-RU"/>
        </w:rPr>
      </w:pPr>
      <w:r w:rsidRPr="00DA5E0E">
        <w:rPr>
          <w:rFonts w:ascii="Times New Roman" w:hAnsi="Times New Roman" w:cs="Times New Roman"/>
          <w:b/>
          <w:sz w:val="28"/>
          <w:szCs w:val="28"/>
          <w:lang w:val="uk-UA" w:eastAsia="ru-RU"/>
        </w:rP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 xml:space="preserve">3.2. </w:t>
      </w:r>
      <w:r w:rsidRPr="0061634A">
        <w:rPr>
          <w:rFonts w:ascii="Times New Roman" w:hAnsi="Times New Roman" w:cs="Times New Roman"/>
          <w:b/>
          <w:sz w:val="28"/>
          <w:szCs w:val="28"/>
          <w:lang w:val="uk-UA" w:eastAsia="ru-RU"/>
        </w:rPr>
        <w:t>До 20 жовтня атестаційна комісія затверджує списки</w:t>
      </w:r>
      <w:r w:rsidRPr="00DA5E0E">
        <w:rPr>
          <w:rFonts w:ascii="Times New Roman" w:hAnsi="Times New Roman" w:cs="Times New Roman"/>
          <w:sz w:val="28"/>
          <w:szCs w:val="28"/>
          <w:lang w:val="uk-UA" w:eastAsia="ru-RU"/>
        </w:rPr>
        <w:t xml:space="preserve"> педагогічних працівників, які атестуються, графік роботи атестаційної комісії, приймає рішення щодо перенесення строку чергової атестації.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Рішення про перенесення атестації може прийматися атестаційними комісіями і в інші строки.</w:t>
      </w:r>
    </w:p>
    <w:p w:rsidR="00B23390" w:rsidRPr="0061634A" w:rsidRDefault="00B23390" w:rsidP="00DA5E0E">
      <w:pPr>
        <w:pStyle w:val="a7"/>
        <w:rPr>
          <w:rFonts w:ascii="Times New Roman" w:hAnsi="Times New Roman" w:cs="Times New Roman"/>
          <w:b/>
          <w:sz w:val="28"/>
          <w:szCs w:val="28"/>
          <w:lang w:val="uk-UA" w:eastAsia="ru-RU"/>
        </w:rPr>
      </w:pPr>
      <w:r w:rsidRPr="0061634A">
        <w:rPr>
          <w:rFonts w:ascii="Times New Roman" w:hAnsi="Times New Roman" w:cs="Times New Roman"/>
          <w:b/>
          <w:sz w:val="28"/>
          <w:szCs w:val="28"/>
          <w:lang w:val="uk-UA" w:eastAsia="ru-RU"/>
        </w:rPr>
        <w:t>Працівники, що атестуються, ознайомлюються з графіком проведення атестації під підпис.</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 xml:space="preserve">3.3. Атестаційна комісія відповідно до затвердженого графіка роботи </w:t>
      </w:r>
      <w:r w:rsidRPr="0061634A">
        <w:rPr>
          <w:rFonts w:ascii="Times New Roman" w:hAnsi="Times New Roman" w:cs="Times New Roman"/>
          <w:b/>
          <w:sz w:val="28"/>
          <w:szCs w:val="28"/>
          <w:lang w:val="uk-UA" w:eastAsia="ru-RU"/>
        </w:rPr>
        <w:t>до 15 березня</w:t>
      </w:r>
      <w:r w:rsidRPr="00DA5E0E">
        <w:rPr>
          <w:rFonts w:ascii="Times New Roman" w:hAnsi="Times New Roman" w:cs="Times New Roman"/>
          <w:sz w:val="28"/>
          <w:szCs w:val="28"/>
          <w:lang w:val="uk-UA" w:eastAsia="ru-RU"/>
        </w:rPr>
        <w:t xml:space="preserve"> вивчає педагогічну діяльність осіб, які атестуються, шляхом відвідування уроків (навчальних занять), позаурочних (позанавчальних)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3.4. У процесі вивчення професійної діяльності керівних кадрів навчальних та інших закладів атестаційна комісія з’ясовує:</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виконання програми розвитку навчального закладу та результати інноваційної діяльності;</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стан організації навчальної та виховної роботи, додержання вимог державних освітніх стандартів;</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результати державної атестації навчального закладу;</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додержання вимог щодо забезпечення безпечних та нешкідливих умов навчання учнів;</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підсумки моніторингу роботи з педагогічним колективом та іншими працівниками навчального закладу;</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ефективність взаємодії з громадськими організаціями та органами шкільного самоврядування;</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додержання педагогічної етики, моралі;</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звіти керівника про свою роботу на загальних зборах (конференціях) колективу навчального закладу;</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аналіз розгляду звернень громадян.</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 xml:space="preserve">3.5. Керівник навчального та іншого закладу </w:t>
      </w:r>
      <w:r w:rsidRPr="00541C73">
        <w:rPr>
          <w:rFonts w:ascii="Times New Roman" w:hAnsi="Times New Roman" w:cs="Times New Roman"/>
          <w:b/>
          <w:sz w:val="28"/>
          <w:szCs w:val="28"/>
          <w:lang w:val="uk-UA" w:eastAsia="ru-RU"/>
        </w:rPr>
        <w:t>до 1 березня подає до атестаційної комісії</w:t>
      </w:r>
      <w:r w:rsidRPr="00DA5E0E">
        <w:rPr>
          <w:rFonts w:ascii="Times New Roman" w:hAnsi="Times New Roman" w:cs="Times New Roman"/>
          <w:sz w:val="28"/>
          <w:szCs w:val="28"/>
          <w:lang w:val="uk-UA" w:eastAsia="ru-RU"/>
        </w:rPr>
        <w:t xml:space="preserve"> </w:t>
      </w:r>
      <w:r w:rsidRPr="00541C73">
        <w:rPr>
          <w:rFonts w:ascii="Times New Roman" w:hAnsi="Times New Roman" w:cs="Times New Roman"/>
          <w:b/>
          <w:sz w:val="28"/>
          <w:szCs w:val="28"/>
          <w:lang w:val="uk-UA" w:eastAsia="ru-RU"/>
        </w:rPr>
        <w:t>характеристику</w:t>
      </w:r>
      <w:r w:rsidRPr="00DA5E0E">
        <w:rPr>
          <w:rFonts w:ascii="Times New Roman" w:hAnsi="Times New Roman" w:cs="Times New Roman"/>
          <w:sz w:val="28"/>
          <w:szCs w:val="28"/>
          <w:lang w:val="uk-UA" w:eastAsia="ru-RU"/>
        </w:rPr>
        <w:t xml:space="preserve"> діяльності педагогічного працівника у міжатестаційний період.</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 xml:space="preserve">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w:t>
      </w:r>
      <w:r w:rsidRPr="00DA5E0E">
        <w:rPr>
          <w:rFonts w:ascii="Times New Roman" w:hAnsi="Times New Roman" w:cs="Times New Roman"/>
          <w:sz w:val="28"/>
          <w:szCs w:val="28"/>
          <w:lang w:val="uk-UA" w:eastAsia="ru-RU"/>
        </w:rPr>
        <w:lastRenderedPageBreak/>
        <w:t>керівником відповідного органу управління освітою за погодженням із закладом післядипломної педагогічної освіти.</w:t>
      </w:r>
    </w:p>
    <w:p w:rsidR="00B23390" w:rsidRPr="00541C73" w:rsidRDefault="00B23390" w:rsidP="00DA5E0E">
      <w:pPr>
        <w:pStyle w:val="a7"/>
        <w:rPr>
          <w:rFonts w:ascii="Times New Roman" w:hAnsi="Times New Roman" w:cs="Times New Roman"/>
          <w:sz w:val="28"/>
          <w:szCs w:val="28"/>
          <w:u w:val="single"/>
          <w:lang w:val="uk-UA" w:eastAsia="ru-RU"/>
        </w:rPr>
      </w:pPr>
      <w:r w:rsidRPr="00541C73">
        <w:rPr>
          <w:rFonts w:ascii="Times New Roman" w:hAnsi="Times New Roman" w:cs="Times New Roman"/>
          <w:sz w:val="28"/>
          <w:szCs w:val="28"/>
          <w:u w:val="single"/>
          <w:lang w:val="uk-UA" w:eastAsia="ru-RU"/>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B23390" w:rsidRPr="00541C73" w:rsidRDefault="00B23390" w:rsidP="00DA5E0E">
      <w:pPr>
        <w:pStyle w:val="a7"/>
        <w:rPr>
          <w:rFonts w:ascii="Times New Roman" w:hAnsi="Times New Roman" w:cs="Times New Roman"/>
          <w:sz w:val="28"/>
          <w:szCs w:val="28"/>
          <w:u w:val="single"/>
          <w:lang w:val="uk-UA" w:eastAsia="ru-RU"/>
        </w:rPr>
      </w:pPr>
      <w:r w:rsidRPr="00541C73">
        <w:rPr>
          <w:rFonts w:ascii="Times New Roman" w:hAnsi="Times New Roman" w:cs="Times New Roman"/>
          <w:sz w:val="28"/>
          <w:szCs w:val="28"/>
          <w:u w:val="single"/>
          <w:lang w:val="uk-UA" w:eastAsia="ru-RU"/>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B23390" w:rsidRPr="00541C73" w:rsidRDefault="00B23390" w:rsidP="00DA5E0E">
      <w:pPr>
        <w:pStyle w:val="a7"/>
        <w:rPr>
          <w:rFonts w:ascii="Times New Roman" w:hAnsi="Times New Roman" w:cs="Times New Roman"/>
          <w:sz w:val="28"/>
          <w:szCs w:val="28"/>
          <w:u w:val="single"/>
          <w:lang w:val="uk-UA" w:eastAsia="ru-RU"/>
        </w:rPr>
      </w:pPr>
      <w:r w:rsidRPr="00541C73">
        <w:rPr>
          <w:rFonts w:ascii="Times New Roman" w:hAnsi="Times New Roman" w:cs="Times New Roman"/>
          <w:sz w:val="28"/>
          <w:szCs w:val="28"/>
          <w:u w:val="single"/>
          <w:lang w:val="uk-UA" w:eastAsia="ru-RU"/>
        </w:rPr>
        <w:t>Педагогічний працівник не пізніш як за десять днів до проведення атестації ознайомлюється з характеристикою під підпис.</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 xml:space="preserve">3.8. </w:t>
      </w:r>
      <w:r w:rsidRPr="00541C73">
        <w:rPr>
          <w:rFonts w:ascii="Times New Roman" w:hAnsi="Times New Roman" w:cs="Times New Roman"/>
          <w:b/>
          <w:sz w:val="28"/>
          <w:szCs w:val="28"/>
          <w:lang w:val="uk-UA" w:eastAsia="ru-RU"/>
        </w:rPr>
        <w:t>Атестація</w:t>
      </w:r>
      <w:r w:rsidRPr="00DA5E0E">
        <w:rPr>
          <w:rFonts w:ascii="Times New Roman" w:hAnsi="Times New Roman" w:cs="Times New Roman"/>
          <w:sz w:val="28"/>
          <w:szCs w:val="28"/>
          <w:lang w:val="uk-UA" w:eastAsia="ru-RU"/>
        </w:rPr>
        <w:t xml:space="preserve"> педагогічних працівників здійснюється атестаційними комісіями у такі строки: комісіями І рівня – </w:t>
      </w:r>
      <w:r w:rsidRPr="00541C73">
        <w:rPr>
          <w:rFonts w:ascii="Times New Roman" w:hAnsi="Times New Roman" w:cs="Times New Roman"/>
          <w:b/>
          <w:sz w:val="28"/>
          <w:szCs w:val="28"/>
          <w:lang w:val="uk-UA" w:eastAsia="ru-RU"/>
        </w:rPr>
        <w:t>до 1 квітня</w:t>
      </w:r>
      <w:r w:rsidRPr="00DA5E0E">
        <w:rPr>
          <w:rFonts w:ascii="Times New Roman" w:hAnsi="Times New Roman" w:cs="Times New Roman"/>
          <w:sz w:val="28"/>
          <w:szCs w:val="28"/>
          <w:lang w:val="uk-UA" w:eastAsia="ru-RU"/>
        </w:rPr>
        <w:t>, ІІ рівня – до 10 квітня, ІІІ рівня – до 25 квітня.</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3.9. Під час атестації керівних кадрів навчальних та інших закладів атестаційна комісія з’ясовує якість виконання ними посадових обов’язків.</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B23390" w:rsidRPr="00DA5E0E" w:rsidRDefault="00B23390" w:rsidP="00DA5E0E">
      <w:pPr>
        <w:pStyle w:val="a7"/>
        <w:rPr>
          <w:rFonts w:ascii="Times New Roman" w:hAnsi="Times New Roman" w:cs="Times New Roman"/>
          <w:sz w:val="28"/>
          <w:szCs w:val="28"/>
          <w:lang w:val="uk-UA" w:eastAsia="ru-RU"/>
        </w:rPr>
      </w:pPr>
      <w:r w:rsidRPr="00541C73">
        <w:rPr>
          <w:rFonts w:ascii="Times New Roman" w:hAnsi="Times New Roman" w:cs="Times New Roman"/>
          <w:sz w:val="28"/>
          <w:szCs w:val="28"/>
          <w:u w:val="single"/>
          <w:lang w:val="uk-UA" w:eastAsia="ru-RU"/>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w:t>
      </w:r>
      <w:r w:rsidRPr="00DA5E0E">
        <w:rPr>
          <w:rFonts w:ascii="Times New Roman" w:hAnsi="Times New Roman" w:cs="Times New Roman"/>
          <w:sz w:val="28"/>
          <w:szCs w:val="28"/>
          <w:lang w:val="uk-UA" w:eastAsia="ru-RU"/>
        </w:rPr>
        <w:t xml:space="preserve"> (службове відрядження, територіальна віддаленість, тривала хвороба та інші причини, що перешкоджають присутності на засіданні) і </w:t>
      </w:r>
      <w:r w:rsidRPr="00541C73">
        <w:rPr>
          <w:rFonts w:ascii="Times New Roman" w:hAnsi="Times New Roman" w:cs="Times New Roman"/>
          <w:sz w:val="28"/>
          <w:szCs w:val="28"/>
          <w:u w:val="single"/>
          <w:lang w:val="uk-UA" w:eastAsia="ru-RU"/>
        </w:rPr>
        <w:t>дав на це письмову згоду</w:t>
      </w:r>
      <w:r w:rsidRPr="00DA5E0E">
        <w:rPr>
          <w:rFonts w:ascii="Times New Roman" w:hAnsi="Times New Roman" w:cs="Times New Roman"/>
          <w:sz w:val="28"/>
          <w:szCs w:val="28"/>
          <w:lang w:val="uk-UA" w:eastAsia="ru-RU"/>
        </w:rPr>
        <w:t>, за винятком випадків атестації працівників, стосовно яких порушено питання про невідповідність займаній посаді.</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3.11. Засідання атестаційної комісії оформлюється протоколом, який підписується всіма присутніми на засіданні членами атестаційної комісії.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Члени атестаційної комісії можуть у письмовій формі викласти окрему думку щодо рішення атестаційної комісії, яка додається до протоколу.</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 xml:space="preserve">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w:t>
      </w:r>
      <w:r w:rsidRPr="00DA5E0E">
        <w:rPr>
          <w:rFonts w:ascii="Times New Roman" w:hAnsi="Times New Roman" w:cs="Times New Roman"/>
          <w:sz w:val="28"/>
          <w:szCs w:val="28"/>
          <w:lang w:val="uk-UA" w:eastAsia="ru-RU"/>
        </w:rPr>
        <w:lastRenderedPageBreak/>
        <w:t>присутніх на засіданні членів атестаційної комісії. У разі однакової кіль</w:t>
      </w:r>
      <w:r w:rsidRPr="00DA5E0E">
        <w:rPr>
          <w:rFonts w:ascii="Times New Roman" w:hAnsi="Times New Roman" w:cs="Times New Roman"/>
          <w:sz w:val="28"/>
          <w:szCs w:val="28"/>
          <w:lang w:val="uk-UA" w:eastAsia="ru-RU"/>
        </w:rPr>
        <w:softHyphen/>
        <w:t>кості голосів “за” і “проти” приймається рішення на користь працівника, який атестується.</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3.13. За результатами атестації атестаційні комісії приймають такі рішення:</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1) педагогічний працівник відповідає займаній посаді;</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6) педагогічний працівник відповідає (не відповідає) раніше присвоєному педагогічному званню;</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7) педагогічний працівник відповідає займаній посаді за умови виконання ним заходів, визначених атестаційною комісією;</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8) педагогічний працівник не відповідає займаній посаді.</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керівник (заступник керівника) відповідає займаній посаді;</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керівник (заступник керівника) відповідає займаній посаді за умови виконання ним заходів, визначених атестаційною комісією;</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керівник (заступник керівника) не відповідає займаній посаді;</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рекомендувати для призначення на посаду керівника;</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рекомендувати для зарахування до кадрового резерву.</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3.15. Рішення атестаційної комісії повідомляється педагогічному працівнику одразу після її засідання під підпис.</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3.16. Педагогічний працівник визнається таким, що відповідає займаній посаді, якщо:</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1) має освіту, що відповідає вимогам, визначеним нормативно-правовими актами у галузі освіти;</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2) виконує посадові обов’язки у повному обсязі;</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 пройшов підвищення кваліфікації.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lastRenderedPageBreak/>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Атестація таких працівників здійснюється не пізніше ніж через два роки після прийняття їх на роботу.</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При суміщенні працівниками педагогічних посад в одному навчальному закладі їх атестація здійснюється з кожної із займаних посад.</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B23390" w:rsidRPr="006508E3" w:rsidRDefault="00B23390" w:rsidP="00DA5E0E">
      <w:pPr>
        <w:pStyle w:val="a7"/>
        <w:rPr>
          <w:rFonts w:ascii="Times New Roman" w:hAnsi="Times New Roman" w:cs="Times New Roman"/>
          <w:sz w:val="28"/>
          <w:szCs w:val="28"/>
          <w:u w:val="single"/>
          <w:lang w:val="uk-UA" w:eastAsia="ru-RU"/>
        </w:rPr>
      </w:pPr>
      <w:r w:rsidRPr="00DA5E0E">
        <w:rPr>
          <w:rFonts w:ascii="Times New Roman" w:hAnsi="Times New Roman" w:cs="Times New Roman"/>
          <w:sz w:val="28"/>
          <w:szCs w:val="28"/>
          <w:lang w:val="uk-UA" w:eastAsia="ru-RU"/>
        </w:rPr>
        <w:t xml:space="preserve">3.25. </w:t>
      </w:r>
      <w:r w:rsidRPr="006508E3">
        <w:rPr>
          <w:rFonts w:ascii="Times New Roman" w:hAnsi="Times New Roman" w:cs="Times New Roman"/>
          <w:sz w:val="28"/>
          <w:szCs w:val="28"/>
          <w:u w:val="single"/>
          <w:lang w:val="uk-UA" w:eastAsia="ru-RU"/>
        </w:rPr>
        <w:t xml:space="preserve">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w:t>
      </w:r>
      <w:r w:rsidRPr="006508E3">
        <w:rPr>
          <w:rFonts w:ascii="Times New Roman" w:hAnsi="Times New Roman" w:cs="Times New Roman"/>
          <w:b/>
          <w:sz w:val="28"/>
          <w:szCs w:val="28"/>
          <w:u w:val="single"/>
          <w:lang w:val="uk-UA" w:eastAsia="ru-RU"/>
        </w:rPr>
        <w:t>з предметів інваріантної</w:t>
      </w:r>
      <w:r w:rsidRPr="006508E3">
        <w:rPr>
          <w:rFonts w:ascii="Times New Roman" w:hAnsi="Times New Roman" w:cs="Times New Roman"/>
          <w:sz w:val="28"/>
          <w:szCs w:val="28"/>
          <w:u w:val="single"/>
          <w:lang w:val="uk-UA" w:eastAsia="ru-RU"/>
        </w:rPr>
        <w:t xml:space="preserve"> складової змісту загальної середньої освіти.</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 xml:space="preserve">3.26. Особи з повною вищою педагогічною освітою або іншою повною вищою освітою, прийняті на посади педагогічних працівників за спеціальностями, фахівці з </w:t>
      </w:r>
      <w:r w:rsidRPr="00DA5E0E">
        <w:rPr>
          <w:rFonts w:ascii="Times New Roman" w:hAnsi="Times New Roman" w:cs="Times New Roman"/>
          <w:sz w:val="28"/>
          <w:szCs w:val="28"/>
          <w:lang w:val="uk-UA" w:eastAsia="ru-RU"/>
        </w:rPr>
        <w:lastRenderedPageBreak/>
        <w:t>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3.28.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B23390" w:rsidRPr="00DA5E0E" w:rsidRDefault="00B23390" w:rsidP="00DA5E0E">
      <w:pPr>
        <w:pStyle w:val="a7"/>
        <w:rPr>
          <w:rFonts w:ascii="Times New Roman" w:hAnsi="Times New Roman" w:cs="Times New Roman"/>
          <w:sz w:val="28"/>
          <w:szCs w:val="28"/>
          <w:lang w:val="uk-UA" w:eastAsia="ru-RU"/>
        </w:rPr>
      </w:pPr>
      <w:r w:rsidRPr="00DA5E0E">
        <w:rPr>
          <w:rFonts w:ascii="Times New Roman" w:hAnsi="Times New Roman" w:cs="Times New Roman"/>
          <w:sz w:val="28"/>
          <w:szCs w:val="28"/>
          <w:lang w:val="uk-UA" w:eastAsia="ru-RU"/>
        </w:rP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B23390" w:rsidRPr="006508E3" w:rsidRDefault="00B23390" w:rsidP="006508E3">
      <w:pPr>
        <w:pStyle w:val="a7"/>
        <w:jc w:val="center"/>
        <w:rPr>
          <w:rFonts w:ascii="Times New Roman" w:hAnsi="Times New Roman" w:cs="Times New Roman"/>
          <w:b/>
          <w:sz w:val="28"/>
          <w:szCs w:val="28"/>
          <w:lang w:val="uk-UA" w:eastAsia="ru-RU"/>
        </w:rPr>
      </w:pPr>
      <w:r w:rsidRPr="006508E3">
        <w:rPr>
          <w:rFonts w:ascii="Times New Roman" w:hAnsi="Times New Roman" w:cs="Times New Roman"/>
          <w:b/>
          <w:sz w:val="28"/>
          <w:szCs w:val="28"/>
          <w:lang w:val="uk-UA" w:eastAsia="ru-RU"/>
        </w:rPr>
        <w:t>IV. Умови та порядок присвоєння кваліфікаційних категорій</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вчителі – повну вищу педагогічну освіту з предметів, які викладають;</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 100/96-ВР) – </w:t>
      </w:r>
      <w:r w:rsidRPr="006508E3">
        <w:rPr>
          <w:rFonts w:ascii="Times New Roman" w:hAnsi="Times New Roman" w:cs="Times New Roman"/>
          <w:b/>
          <w:sz w:val="28"/>
          <w:szCs w:val="28"/>
          <w:lang w:val="uk-UA" w:eastAsia="ru-RU"/>
        </w:rPr>
        <w:t>середня спеціальна освіта) (далі – неповна вища освіта</w:t>
      </w:r>
      <w:r w:rsidRPr="006508E3">
        <w:rPr>
          <w:rFonts w:ascii="Times New Roman" w:hAnsi="Times New Roman" w:cs="Times New Roman"/>
          <w:sz w:val="28"/>
          <w:szCs w:val="28"/>
          <w:lang w:val="uk-UA" w:eastAsia="ru-RU"/>
        </w:rPr>
        <w:t xml:space="preserve">) або вищу педагогічну з цієї самої спеціальності за освітньо-кваліфікаційним рівнем </w:t>
      </w:r>
      <w:r w:rsidRPr="006508E3">
        <w:rPr>
          <w:rFonts w:ascii="Times New Roman" w:hAnsi="Times New Roman" w:cs="Times New Roman"/>
          <w:b/>
          <w:sz w:val="28"/>
          <w:szCs w:val="28"/>
          <w:lang w:val="uk-UA" w:eastAsia="ru-RU"/>
        </w:rPr>
        <w:t>бакалавра (далі – базова вища освіта</w:t>
      </w:r>
      <w:r w:rsidRPr="006508E3">
        <w:rPr>
          <w:rFonts w:ascii="Times New Roman" w:hAnsi="Times New Roman" w:cs="Times New Roman"/>
          <w:sz w:val="28"/>
          <w:szCs w:val="28"/>
          <w:lang w:val="uk-UA" w:eastAsia="ru-RU"/>
        </w:rPr>
        <w:t>) та повну вищу педагогічну освіту за іншим фахом;</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вчителі-дефектологи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lastRenderedPageBreak/>
        <w:t>соціальні педагоги – повну вищу педагогічну освіту зі спеціальності соціальна педагогіка;</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b/>
          <w:sz w:val="28"/>
          <w:szCs w:val="28"/>
          <w:lang w:val="uk-UA" w:eastAsia="ru-RU"/>
        </w:rPr>
        <w:t>педагоги-організатори – повну вищу педагогічну освіту незалежно від спеціальності;</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методисти методичних кабінетів (центрів), інститутів післядипломної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B23390" w:rsidRPr="006508E3" w:rsidRDefault="00B23390" w:rsidP="006508E3">
      <w:pPr>
        <w:pStyle w:val="a7"/>
        <w:rPr>
          <w:rFonts w:ascii="Times New Roman" w:hAnsi="Times New Roman" w:cs="Times New Roman"/>
          <w:b/>
          <w:sz w:val="28"/>
          <w:szCs w:val="28"/>
          <w:lang w:val="uk-UA" w:eastAsia="ru-RU"/>
        </w:rPr>
      </w:pPr>
      <w:r w:rsidRPr="006508E3">
        <w:rPr>
          <w:rFonts w:ascii="Times New Roman" w:hAnsi="Times New Roman" w:cs="Times New Roman"/>
          <w:b/>
          <w:sz w:val="28"/>
          <w:szCs w:val="28"/>
          <w:lang w:val="uk-UA" w:eastAsia="ru-RU"/>
        </w:rPr>
        <w:t>практичні психологи – повну вищу освіту зі спеціальності практична психологія, психологія;</w:t>
      </w:r>
    </w:p>
    <w:p w:rsidR="00B23390" w:rsidRPr="006508E3" w:rsidRDefault="00B23390" w:rsidP="006508E3">
      <w:pPr>
        <w:pStyle w:val="a7"/>
        <w:rPr>
          <w:rFonts w:ascii="Times New Roman" w:hAnsi="Times New Roman" w:cs="Times New Roman"/>
          <w:b/>
          <w:sz w:val="28"/>
          <w:szCs w:val="28"/>
          <w:lang w:val="uk-UA" w:eastAsia="ru-RU"/>
        </w:rPr>
      </w:pPr>
      <w:r w:rsidRPr="006508E3">
        <w:rPr>
          <w:rFonts w:ascii="Times New Roman" w:hAnsi="Times New Roman" w:cs="Times New Roman"/>
          <w:b/>
          <w:sz w:val="28"/>
          <w:szCs w:val="28"/>
          <w:lang w:val="uk-UA" w:eastAsia="ru-RU"/>
        </w:rPr>
        <w:t>завідувачі логопедичними пунктами, логопеди – повну вищу педагогічну освіту зі спеціальності корекційна освіта;</w:t>
      </w:r>
    </w:p>
    <w:p w:rsidR="00B23390" w:rsidRPr="006508E3" w:rsidRDefault="00B23390" w:rsidP="006508E3">
      <w:pPr>
        <w:pStyle w:val="a7"/>
        <w:rPr>
          <w:rFonts w:ascii="Times New Roman" w:hAnsi="Times New Roman" w:cs="Times New Roman"/>
          <w:b/>
          <w:sz w:val="28"/>
          <w:szCs w:val="28"/>
          <w:lang w:val="uk-UA" w:eastAsia="ru-RU"/>
        </w:rPr>
      </w:pPr>
      <w:r w:rsidRPr="006508E3">
        <w:rPr>
          <w:rFonts w:ascii="Times New Roman" w:hAnsi="Times New Roman" w:cs="Times New Roman"/>
          <w:b/>
          <w:sz w:val="28"/>
          <w:szCs w:val="28"/>
          <w:lang w:val="uk-UA" w:eastAsia="ru-RU"/>
        </w:rP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корекційна освіта (за нозологіями);</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інструктори з праці – повну вищу фахову педагогічну освіту.</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lastRenderedPageBreak/>
        <w:t>Випускникам вищих навчальних закладів, які отримали повну вищу освіту, при прийомі на роботу встановлюється кваліфікаційна категорія «спеціаліст».</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B23390" w:rsidRPr="006508E3" w:rsidRDefault="00B23390" w:rsidP="006508E3">
      <w:pPr>
        <w:pStyle w:val="a7"/>
        <w:rPr>
          <w:rFonts w:ascii="Times New Roman" w:hAnsi="Times New Roman" w:cs="Times New Roman"/>
          <w:b/>
          <w:sz w:val="28"/>
          <w:szCs w:val="28"/>
          <w:u w:val="single"/>
          <w:lang w:val="uk-UA" w:eastAsia="ru-RU"/>
        </w:rPr>
      </w:pPr>
      <w:r w:rsidRPr="006508E3">
        <w:rPr>
          <w:rFonts w:ascii="Times New Roman" w:hAnsi="Times New Roman" w:cs="Times New Roman"/>
          <w:sz w:val="28"/>
          <w:szCs w:val="28"/>
          <w:lang w:val="uk-UA" w:eastAsia="ru-RU"/>
        </w:rPr>
        <w:t xml:space="preserve">4.7. </w:t>
      </w:r>
      <w:r w:rsidRPr="006508E3">
        <w:rPr>
          <w:rFonts w:ascii="Times New Roman" w:hAnsi="Times New Roman" w:cs="Times New Roman"/>
          <w:b/>
          <w:sz w:val="28"/>
          <w:szCs w:val="28"/>
          <w:u w:val="single"/>
          <w:lang w:val="uk-UA" w:eastAsia="ru-RU"/>
        </w:rPr>
        <w:t>Присвоєння кваліфікаційних категорій за результатами атестації здійснюється послідовно.</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Педагогічні працівники, які в міжатестаційний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 xml:space="preserve">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w:t>
      </w:r>
      <w:r w:rsidRPr="006508E3">
        <w:rPr>
          <w:rFonts w:ascii="Times New Roman" w:hAnsi="Times New Roman" w:cs="Times New Roman"/>
          <w:sz w:val="28"/>
          <w:szCs w:val="28"/>
          <w:lang w:val="uk-UA" w:eastAsia="ru-RU"/>
        </w:rPr>
        <w:lastRenderedPageBreak/>
        <w:t>першої категорії» – не менше п’яти років; «спеціаліст вищої категорії» – не менше восьми років.</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B23390" w:rsidRPr="006508E3" w:rsidRDefault="00B23390" w:rsidP="006508E3">
      <w:pPr>
        <w:pStyle w:val="a7"/>
        <w:jc w:val="center"/>
        <w:rPr>
          <w:rFonts w:ascii="Times New Roman" w:hAnsi="Times New Roman" w:cs="Times New Roman"/>
          <w:b/>
          <w:sz w:val="28"/>
          <w:szCs w:val="28"/>
          <w:lang w:val="uk-UA" w:eastAsia="ru-RU"/>
        </w:rPr>
      </w:pPr>
      <w:r w:rsidRPr="006508E3">
        <w:rPr>
          <w:rFonts w:ascii="Times New Roman" w:hAnsi="Times New Roman" w:cs="Times New Roman"/>
          <w:b/>
          <w:sz w:val="28"/>
          <w:szCs w:val="28"/>
          <w:lang w:val="uk-UA" w:eastAsia="ru-RU"/>
        </w:rPr>
        <w:t>V. Умови та порядок присвоєння педагогічних звань</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lastRenderedPageBreak/>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B23390" w:rsidRPr="006508E3" w:rsidRDefault="00B23390" w:rsidP="006508E3">
      <w:pPr>
        <w:pStyle w:val="a7"/>
        <w:rPr>
          <w:rFonts w:ascii="Times New Roman" w:hAnsi="Times New Roman" w:cs="Times New Roman"/>
          <w:sz w:val="28"/>
          <w:szCs w:val="28"/>
          <w:lang w:val="uk-UA" w:eastAsia="ru-RU"/>
        </w:rPr>
      </w:pPr>
      <w:r w:rsidRPr="006508E3">
        <w:rPr>
          <w:rFonts w:ascii="Times New Roman" w:hAnsi="Times New Roman" w:cs="Times New Roman"/>
          <w:sz w:val="28"/>
          <w:szCs w:val="28"/>
          <w:lang w:val="uk-UA" w:eastAsia="ru-RU"/>
        </w:rPr>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B23390" w:rsidRPr="00EB7B98" w:rsidRDefault="00B23390" w:rsidP="00EB7B98">
      <w:pPr>
        <w:pStyle w:val="a7"/>
        <w:jc w:val="center"/>
        <w:rPr>
          <w:rFonts w:ascii="Times New Roman" w:hAnsi="Times New Roman" w:cs="Times New Roman"/>
          <w:b/>
          <w:sz w:val="28"/>
          <w:szCs w:val="28"/>
          <w:lang w:val="uk-UA" w:eastAsia="ru-RU"/>
        </w:rPr>
      </w:pPr>
      <w:r w:rsidRPr="00EB7B98">
        <w:rPr>
          <w:rFonts w:ascii="Times New Roman" w:hAnsi="Times New Roman" w:cs="Times New Roman"/>
          <w:b/>
          <w:sz w:val="28"/>
          <w:szCs w:val="28"/>
          <w:lang w:val="uk-UA" w:eastAsia="ru-RU"/>
        </w:rPr>
        <w:t>VI. Рішення атестаційних комісій та порядок їх оскарження</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lastRenderedPageBreak/>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6.6. Рішення атестаційних комісій можуть бути оскаржені до суду.</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6.7. Апеляція подається у письмовій формі безпосередньо до атестаційної комісії вищого рівня або направляється рекомендованим листом.</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До апеляції додається копія атестаційного листа.</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6.8. Атестаційні комісії, до яких подаються апеляції, розглядають їх у двотижневий строк та приймають такі рішення:</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1) про відповідність працівника займаній посаді та скасування рішення атестаційної комісії нижчого рівня;</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2) присвоїти відповідну кваліфікаційну категорію та скасувати рішення атестаційної комісії нижчого рівня;</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3) присвоїти відповідне педагогічне звання та скасувати рішення атестаційної комісії нижчого рівня;</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4) залишити рішення атестаційної комісії без змін, а апеляцію без задоволення.</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EB7B98" w:rsidRDefault="00EB7B98" w:rsidP="00EB7B98">
      <w:pPr>
        <w:pStyle w:val="a7"/>
        <w:rPr>
          <w:rFonts w:ascii="Times New Roman" w:hAnsi="Times New Roman" w:cs="Times New Roman"/>
          <w:sz w:val="28"/>
          <w:szCs w:val="28"/>
          <w:lang w:val="uk-UA" w:eastAsia="ru-RU"/>
        </w:rPr>
      </w:pPr>
    </w:p>
    <w:p w:rsidR="00B23390" w:rsidRPr="00EB7B98" w:rsidRDefault="00B23390" w:rsidP="00EB7B98">
      <w:pPr>
        <w:pStyle w:val="a7"/>
        <w:rPr>
          <w:rFonts w:ascii="Times New Roman" w:hAnsi="Times New Roman" w:cs="Times New Roman"/>
          <w:sz w:val="28"/>
          <w:szCs w:val="28"/>
          <w:lang w:val="uk-UA" w:eastAsia="ru-RU"/>
        </w:rPr>
      </w:pPr>
      <w:r w:rsidRPr="00EB7B98">
        <w:rPr>
          <w:rFonts w:ascii="Times New Roman" w:hAnsi="Times New Roman" w:cs="Times New Roman"/>
          <w:sz w:val="28"/>
          <w:szCs w:val="28"/>
          <w:lang w:val="uk-UA" w:eastAsia="ru-RU"/>
        </w:rPr>
        <w:t>Директор департаменту загальної</w:t>
      </w:r>
      <w:r w:rsidRPr="00EB7B98">
        <w:rPr>
          <w:rFonts w:ascii="Times New Roman" w:hAnsi="Times New Roman" w:cs="Times New Roman"/>
          <w:sz w:val="28"/>
          <w:szCs w:val="28"/>
          <w:lang w:val="uk-UA" w:eastAsia="ru-RU"/>
        </w:rPr>
        <w:br/>
        <w:t>середньої та дошкільної освіти       О.В. Єресько</w:t>
      </w:r>
      <w:bookmarkStart w:id="0" w:name="_GoBack"/>
      <w:bookmarkEnd w:id="0"/>
    </w:p>
    <w:p w:rsidR="00C4768A" w:rsidRDefault="00C4768A"/>
    <w:sectPr w:rsidR="00C4768A" w:rsidSect="00173B91">
      <w:pgSz w:w="11906" w:h="16838"/>
      <w:pgMar w:top="709"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1706A"/>
    <w:multiLevelType w:val="multilevel"/>
    <w:tmpl w:val="D950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C6883"/>
    <w:multiLevelType w:val="multilevel"/>
    <w:tmpl w:val="8748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E61DD"/>
    <w:multiLevelType w:val="multilevel"/>
    <w:tmpl w:val="6174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B3B65"/>
    <w:multiLevelType w:val="multilevel"/>
    <w:tmpl w:val="BCFE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63"/>
    <w:rsid w:val="00173B91"/>
    <w:rsid w:val="00541C73"/>
    <w:rsid w:val="0061634A"/>
    <w:rsid w:val="006508E3"/>
    <w:rsid w:val="00B23390"/>
    <w:rsid w:val="00C4768A"/>
    <w:rsid w:val="00DA5E0E"/>
    <w:rsid w:val="00EB7B98"/>
    <w:rsid w:val="00FF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33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3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33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3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3390"/>
    <w:rPr>
      <w:color w:val="0000FF"/>
      <w:u w:val="single"/>
    </w:rPr>
  </w:style>
  <w:style w:type="character" w:styleId="a5">
    <w:name w:val="Emphasis"/>
    <w:basedOn w:val="a0"/>
    <w:uiPriority w:val="20"/>
    <w:qFormat/>
    <w:rsid w:val="00B23390"/>
    <w:rPr>
      <w:i/>
      <w:iCs/>
    </w:rPr>
  </w:style>
  <w:style w:type="character" w:styleId="a6">
    <w:name w:val="Strong"/>
    <w:basedOn w:val="a0"/>
    <w:uiPriority w:val="22"/>
    <w:qFormat/>
    <w:rsid w:val="00B23390"/>
    <w:rPr>
      <w:b/>
      <w:bCs/>
    </w:rPr>
  </w:style>
  <w:style w:type="paragraph" w:styleId="a7">
    <w:name w:val="No Spacing"/>
    <w:uiPriority w:val="1"/>
    <w:qFormat/>
    <w:rsid w:val="00173B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33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3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33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3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3390"/>
    <w:rPr>
      <w:color w:val="0000FF"/>
      <w:u w:val="single"/>
    </w:rPr>
  </w:style>
  <w:style w:type="character" w:styleId="a5">
    <w:name w:val="Emphasis"/>
    <w:basedOn w:val="a0"/>
    <w:uiPriority w:val="20"/>
    <w:qFormat/>
    <w:rsid w:val="00B23390"/>
    <w:rPr>
      <w:i/>
      <w:iCs/>
    </w:rPr>
  </w:style>
  <w:style w:type="character" w:styleId="a6">
    <w:name w:val="Strong"/>
    <w:basedOn w:val="a0"/>
    <w:uiPriority w:val="22"/>
    <w:qFormat/>
    <w:rsid w:val="00B23390"/>
    <w:rPr>
      <w:b/>
      <w:bCs/>
    </w:rPr>
  </w:style>
  <w:style w:type="paragraph" w:styleId="a7">
    <w:name w:val="No Spacing"/>
    <w:uiPriority w:val="1"/>
    <w:qFormat/>
    <w:rsid w:val="00173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22716">
      <w:bodyDiv w:val="1"/>
      <w:marLeft w:val="0"/>
      <w:marRight w:val="0"/>
      <w:marTop w:val="0"/>
      <w:marBottom w:val="0"/>
      <w:divBdr>
        <w:top w:val="none" w:sz="0" w:space="0" w:color="auto"/>
        <w:left w:val="none" w:sz="0" w:space="0" w:color="auto"/>
        <w:bottom w:val="none" w:sz="0" w:space="0" w:color="auto"/>
        <w:right w:val="none" w:sz="0" w:space="0" w:color="auto"/>
      </w:divBdr>
      <w:divsChild>
        <w:div w:id="82890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13" Type="http://schemas.openxmlformats.org/officeDocument/2006/relationships/hyperlink" Target="http://osvita.ua/legislation/Ser_osv/2747" TargetMode="External"/><Relationship Id="rId3" Type="http://schemas.microsoft.com/office/2007/relationships/stylesWithEffects" Target="stylesWithEffects.xml"/><Relationship Id="rId7" Type="http://schemas.openxmlformats.org/officeDocument/2006/relationships/hyperlink" Target="http://osvita.ua/legislation/Ser_osv/37013/" TargetMode="External"/><Relationship Id="rId12" Type="http://schemas.openxmlformats.org/officeDocument/2006/relationships/hyperlink" Target="http://osvita.ua/legislation/Ser_osv/27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26746" TargetMode="External"/><Relationship Id="rId11" Type="http://schemas.openxmlformats.org/officeDocument/2006/relationships/hyperlink" Target="http://osvita.ua/legislation/law/22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ua/legislation/law/2245" TargetMode="External"/><Relationship Id="rId4" Type="http://schemas.openxmlformats.org/officeDocument/2006/relationships/settings" Target="settings.xml"/><Relationship Id="rId9" Type="http://schemas.openxmlformats.org/officeDocument/2006/relationships/hyperlink" Target="http://osvita.ua/legislation/law/22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7111</Words>
  <Characters>40538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2013-10-14T07:34:00Z</dcterms:created>
  <dcterms:modified xsi:type="dcterms:W3CDTF">2013-10-14T08:26:00Z</dcterms:modified>
</cp:coreProperties>
</file>